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E4FAD8" w14:textId="77777777" w:rsidR="004A517A" w:rsidRPr="002209BC" w:rsidRDefault="004A517A">
      <w:pPr>
        <w:rPr>
          <w:rFonts w:ascii="Times New Roman" w:hAnsi="Times New Roman" w:cs="Times New Roman"/>
          <w:b/>
          <w:bCs/>
          <w:sz w:val="24"/>
          <w:szCs w:val="24"/>
          <w:lang w:val="en-GB"/>
        </w:rPr>
      </w:pPr>
    </w:p>
    <w:p w14:paraId="6740F93D" w14:textId="120E1915" w:rsidR="004A517A" w:rsidRPr="002209BC" w:rsidRDefault="00861BF7">
      <w:pPr>
        <w:pStyle w:val="NF974E24F-Normal1"/>
        <w:jc w:val="center"/>
        <w:rPr>
          <w:bCs/>
          <w:lang w:val="en-GB"/>
        </w:rPr>
      </w:pPr>
      <w:r w:rsidRPr="002209BC">
        <w:rPr>
          <w:lang w:val="en-GB"/>
        </w:rPr>
        <w:t>TURKISH HIGHER EDUCATION QUALITY COUNCIL</w:t>
      </w:r>
    </w:p>
    <w:p w14:paraId="5813B20B" w14:textId="5E69EFAE" w:rsidR="004A517A" w:rsidRPr="002209BC" w:rsidRDefault="00861BF7">
      <w:pPr>
        <w:pStyle w:val="NF974E24F-Normal1"/>
        <w:jc w:val="center"/>
        <w:rPr>
          <w:bCs/>
          <w:lang w:val="en-GB"/>
        </w:rPr>
      </w:pPr>
      <w:r w:rsidRPr="002209BC">
        <w:rPr>
          <w:lang w:val="en-GB"/>
        </w:rPr>
        <w:t>DIRECTIVE ON THE COUNCIL STUDENT MEMBER AND THE STUDENT COMMISSION</w:t>
      </w:r>
    </w:p>
    <w:p w14:paraId="1AB5142B" w14:textId="55A11E0D" w:rsidR="004A517A" w:rsidRPr="002209BC" w:rsidRDefault="004A517A">
      <w:pPr>
        <w:jc w:val="center"/>
        <w:rPr>
          <w:rFonts w:ascii="Times New Roman" w:hAnsi="Times New Roman" w:cs="Times New Roman"/>
          <w:b/>
          <w:bCs/>
          <w:sz w:val="24"/>
          <w:szCs w:val="24"/>
          <w:lang w:val="en-GB"/>
        </w:rPr>
      </w:pPr>
    </w:p>
    <w:p w14:paraId="2FD37FBA" w14:textId="77777777" w:rsidR="004A517A" w:rsidRPr="002209BC" w:rsidRDefault="00861BF7">
      <w:pPr>
        <w:pStyle w:val="NF974E24F-Normal1"/>
        <w:jc w:val="center"/>
        <w:rPr>
          <w:bCs/>
          <w:lang w:val="en-GB"/>
        </w:rPr>
      </w:pPr>
      <w:r w:rsidRPr="002209BC">
        <w:rPr>
          <w:lang w:val="en-GB"/>
        </w:rPr>
        <w:t>SECTION ONE</w:t>
      </w:r>
    </w:p>
    <w:p w14:paraId="5FD7CEB2" w14:textId="77777777" w:rsidR="004A517A" w:rsidRPr="002209BC" w:rsidRDefault="00861BF7">
      <w:pPr>
        <w:pStyle w:val="NF974E24F-Normal1"/>
        <w:jc w:val="center"/>
        <w:rPr>
          <w:bCs/>
          <w:lang w:val="en-GB"/>
        </w:rPr>
      </w:pPr>
      <w:r w:rsidRPr="002209BC">
        <w:rPr>
          <w:lang w:val="en-GB"/>
        </w:rPr>
        <w:t>Purpose, Scope, Basis and Definitions</w:t>
      </w:r>
    </w:p>
    <w:p w14:paraId="7521717B" w14:textId="5709FDDE" w:rsidR="004A517A" w:rsidRPr="002209BC" w:rsidRDefault="004A517A">
      <w:pPr>
        <w:pStyle w:val="NF974E24F-Normal2"/>
        <w:jc w:val="both"/>
        <w:rPr>
          <w:lang w:val="en-GB"/>
        </w:rPr>
      </w:pPr>
    </w:p>
    <w:p w14:paraId="14D3AAAD" w14:textId="2C9EAD45" w:rsidR="004A517A" w:rsidRPr="002209BC" w:rsidRDefault="00861BF7" w:rsidP="00C43939">
      <w:pPr>
        <w:pStyle w:val="NF974E24F-Normal1"/>
        <w:jc w:val="both"/>
        <w:rPr>
          <w:bCs/>
          <w:lang w:val="en-GB"/>
        </w:rPr>
      </w:pPr>
      <w:r w:rsidRPr="002209BC">
        <w:rPr>
          <w:lang w:val="en-GB"/>
        </w:rPr>
        <w:t>Purpose and Scope</w:t>
      </w:r>
    </w:p>
    <w:p w14:paraId="1F0B6E54" w14:textId="77777777" w:rsidR="004A517A" w:rsidRPr="002209BC" w:rsidRDefault="00861BF7" w:rsidP="00C43939">
      <w:pPr>
        <w:pStyle w:val="NF974E24F-Normal2"/>
        <w:jc w:val="both"/>
        <w:rPr>
          <w:lang w:val="en-GB"/>
        </w:rPr>
      </w:pPr>
      <w:r w:rsidRPr="002209BC">
        <w:rPr>
          <w:b/>
          <w:lang w:val="en-GB"/>
        </w:rPr>
        <w:t>Article 1-</w:t>
      </w:r>
      <w:r w:rsidRPr="002209BC">
        <w:rPr>
          <w:lang w:val="en-GB"/>
        </w:rPr>
        <w:t xml:space="preserve"> (1) The purpose of this Directive is to regulate the procedures and principles regarding the assignment of the student member of the Turkish Higher Education Quality Council (THEQC) and the organisation, duties, authorities, and responsibilities of the THEQC Student Commission.</w:t>
      </w:r>
    </w:p>
    <w:p w14:paraId="14943CB3" w14:textId="77777777" w:rsidR="004A517A" w:rsidRPr="002209BC" w:rsidRDefault="00861BF7" w:rsidP="00C43939">
      <w:pPr>
        <w:pStyle w:val="NF974E24F-Normal1"/>
        <w:jc w:val="both"/>
        <w:rPr>
          <w:bCs/>
          <w:lang w:val="en-GB"/>
        </w:rPr>
      </w:pPr>
      <w:r w:rsidRPr="002209BC">
        <w:rPr>
          <w:lang w:val="en-GB"/>
        </w:rPr>
        <w:t>Basis</w:t>
      </w:r>
    </w:p>
    <w:p w14:paraId="15E94AA3" w14:textId="77777777" w:rsidR="004A517A" w:rsidRPr="002209BC" w:rsidRDefault="00861BF7" w:rsidP="00C43939">
      <w:pPr>
        <w:pStyle w:val="NF974E24F-Normal2"/>
        <w:jc w:val="both"/>
        <w:rPr>
          <w:lang w:val="en-GB"/>
        </w:rPr>
      </w:pPr>
      <w:r w:rsidRPr="002209BC">
        <w:rPr>
          <w:b/>
          <w:lang w:val="en-GB"/>
        </w:rPr>
        <w:t>Article 2-</w:t>
      </w:r>
      <w:r w:rsidRPr="002209BC">
        <w:rPr>
          <w:lang w:val="en-GB"/>
        </w:rPr>
        <w:t xml:space="preserve"> (1) This Directive is based on the following legislation:</w:t>
      </w:r>
    </w:p>
    <w:p w14:paraId="31E11E1E" w14:textId="77777777" w:rsidR="004A517A" w:rsidRPr="002209BC" w:rsidRDefault="00861BF7" w:rsidP="00C43939">
      <w:pPr>
        <w:pStyle w:val="NF974E24F-Normal2"/>
        <w:ind w:firstLine="284"/>
        <w:jc w:val="both"/>
        <w:rPr>
          <w:lang w:val="en-GB"/>
        </w:rPr>
      </w:pPr>
      <w:r w:rsidRPr="002209BC">
        <w:rPr>
          <w:lang w:val="en-GB"/>
        </w:rPr>
        <w:t>(a)The additional article 35 of the 2547 numbered Law on Higher Education, promulgated in the Official Gazette dated 06.11.1981 and numbered 17506, and</w:t>
      </w:r>
      <w:r w:rsidRPr="002209BC">
        <w:rPr>
          <w:lang w:val="en-GB"/>
        </w:rPr>
        <w:tab/>
      </w:r>
      <w:r w:rsidRPr="002209BC">
        <w:rPr>
          <w:lang w:val="en-GB"/>
        </w:rPr>
        <w:tab/>
      </w:r>
      <w:r w:rsidRPr="002209BC">
        <w:rPr>
          <w:lang w:val="en-GB"/>
        </w:rPr>
        <w:tab/>
      </w:r>
      <w:r w:rsidRPr="002209BC">
        <w:rPr>
          <w:lang w:val="en-GB"/>
        </w:rPr>
        <w:tab/>
      </w:r>
      <w:r w:rsidRPr="002209BC">
        <w:rPr>
          <w:lang w:val="en-GB"/>
        </w:rPr>
        <w:tab/>
      </w:r>
      <w:r w:rsidRPr="002209BC">
        <w:rPr>
          <w:lang w:val="en-GB"/>
        </w:rPr>
        <w:tab/>
      </w:r>
      <w:r w:rsidRPr="002209BC">
        <w:rPr>
          <w:lang w:val="en-GB"/>
        </w:rPr>
        <w:tab/>
      </w:r>
      <w:r w:rsidRPr="002209BC">
        <w:rPr>
          <w:lang w:val="en-GB"/>
        </w:rPr>
        <w:tab/>
      </w:r>
      <w:r w:rsidRPr="002209BC">
        <w:rPr>
          <w:lang w:val="en-GB"/>
        </w:rPr>
        <w:tab/>
      </w:r>
      <w:r w:rsidRPr="002209BC">
        <w:rPr>
          <w:lang w:val="en-GB"/>
        </w:rPr>
        <w:tab/>
      </w:r>
    </w:p>
    <w:p w14:paraId="244D22A4" w14:textId="77777777" w:rsidR="004A517A" w:rsidRPr="002209BC" w:rsidRDefault="00861BF7" w:rsidP="00C43939">
      <w:pPr>
        <w:pStyle w:val="NF974E24F-Normal2"/>
        <w:ind w:left="709" w:hanging="425"/>
        <w:jc w:val="both"/>
        <w:rPr>
          <w:lang w:val="en-GB"/>
        </w:rPr>
      </w:pPr>
      <w:r w:rsidRPr="002209BC">
        <w:rPr>
          <w:lang w:val="en-GB"/>
        </w:rPr>
        <w:t>(b)The Regulation on Higher Education Quality Assurance and the Turkish Higher Education Quality Council, promulgated in the Official Gazette numbered 30604 and dated 23.11.2018.</w:t>
      </w:r>
      <w:r w:rsidRPr="002209BC">
        <w:rPr>
          <w:lang w:val="en-GB"/>
        </w:rPr>
        <w:tab/>
      </w:r>
    </w:p>
    <w:p w14:paraId="3E36BAD4" w14:textId="77777777" w:rsidR="004A517A" w:rsidRPr="002209BC" w:rsidRDefault="00861BF7" w:rsidP="00C43939">
      <w:pPr>
        <w:pStyle w:val="NF974E24F-Normal1"/>
        <w:jc w:val="both"/>
        <w:rPr>
          <w:bCs/>
          <w:lang w:val="en-GB"/>
        </w:rPr>
      </w:pPr>
      <w:r w:rsidRPr="002209BC">
        <w:rPr>
          <w:lang w:val="en-GB"/>
        </w:rPr>
        <w:t>Definitions</w:t>
      </w:r>
    </w:p>
    <w:p w14:paraId="54AA3B45" w14:textId="77777777" w:rsidR="004A517A" w:rsidRPr="002209BC" w:rsidRDefault="00861BF7" w:rsidP="00C43939">
      <w:pPr>
        <w:pStyle w:val="NF974E24F-Normal2"/>
        <w:jc w:val="both"/>
        <w:rPr>
          <w:lang w:val="en-GB"/>
        </w:rPr>
      </w:pPr>
      <w:r w:rsidRPr="002209BC">
        <w:rPr>
          <w:b/>
          <w:lang w:val="en-GB"/>
        </w:rPr>
        <w:t>Article 3-</w:t>
      </w:r>
      <w:r w:rsidRPr="002209BC">
        <w:rPr>
          <w:lang w:val="en-GB"/>
        </w:rPr>
        <w:t xml:space="preserve"> (1) In the scope of this Directive:</w:t>
      </w:r>
    </w:p>
    <w:p w14:paraId="21B0A142" w14:textId="77777777" w:rsidR="004A517A" w:rsidRPr="002209BC" w:rsidRDefault="00861BF7" w:rsidP="00C43939">
      <w:pPr>
        <w:pStyle w:val="NF974E24F-Normal2"/>
        <w:ind w:left="709" w:hanging="425"/>
        <w:jc w:val="both"/>
        <w:rPr>
          <w:lang w:val="en-GB"/>
        </w:rPr>
      </w:pPr>
      <w:r w:rsidRPr="002209BC">
        <w:rPr>
          <w:lang w:val="en-GB"/>
        </w:rPr>
        <w:t>a) Evaluator refers to a competent person assigned to an evaluation team,</w:t>
      </w:r>
      <w:r w:rsidRPr="002209BC">
        <w:rPr>
          <w:lang w:val="en-GB"/>
        </w:rPr>
        <w:tab/>
      </w:r>
    </w:p>
    <w:p w14:paraId="102716A1" w14:textId="77777777" w:rsidR="004A517A" w:rsidRPr="002209BC" w:rsidRDefault="00861BF7" w:rsidP="00C43939">
      <w:pPr>
        <w:pStyle w:val="NF974E24F-Normal2"/>
        <w:ind w:left="709" w:hanging="425"/>
        <w:jc w:val="both"/>
        <w:rPr>
          <w:lang w:val="en-GB"/>
        </w:rPr>
      </w:pPr>
      <w:r w:rsidRPr="002209BC">
        <w:rPr>
          <w:lang w:val="en-GB"/>
        </w:rPr>
        <w:t xml:space="preserve">b) Evaluator Pool refers to a pool of competent individuals created to be assigned to institutional external evaluation teams, </w:t>
      </w:r>
      <w:r w:rsidRPr="002209BC">
        <w:rPr>
          <w:lang w:val="en-GB"/>
        </w:rPr>
        <w:tab/>
      </w:r>
    </w:p>
    <w:p w14:paraId="469BD410" w14:textId="77777777" w:rsidR="004A517A" w:rsidRPr="002209BC" w:rsidRDefault="00861BF7" w:rsidP="00C43939">
      <w:pPr>
        <w:pStyle w:val="NF974E24F-Normal2"/>
        <w:ind w:left="709" w:hanging="425"/>
        <w:jc w:val="both"/>
        <w:rPr>
          <w:lang w:val="en-GB"/>
        </w:rPr>
      </w:pPr>
      <w:r w:rsidRPr="002209BC">
        <w:rPr>
          <w:lang w:val="en-GB"/>
        </w:rPr>
        <w:t>c) Evaluation Team refers to the delegation assigned to carry out the evaluation process in a higher education institution,</w:t>
      </w:r>
      <w:r w:rsidRPr="002209BC">
        <w:rPr>
          <w:lang w:val="en-GB"/>
        </w:rPr>
        <w:tab/>
      </w:r>
    </w:p>
    <w:p w14:paraId="63233EC8" w14:textId="77777777" w:rsidR="004A517A" w:rsidRPr="002209BC" w:rsidRDefault="00861BF7" w:rsidP="00C43939">
      <w:pPr>
        <w:pStyle w:val="NF974E24F-Normal2"/>
        <w:ind w:left="709" w:hanging="425"/>
        <w:jc w:val="both"/>
        <w:rPr>
          <w:lang w:val="en-GB"/>
        </w:rPr>
      </w:pPr>
      <w:r w:rsidRPr="002209BC">
        <w:rPr>
          <w:lang w:val="en-GB"/>
        </w:rPr>
        <w:t>ç) Quality Ambassador refers to a student who carries out activities aimed at promoting student involvement in quality assurance processes and dissemination of a quality culture,</w:t>
      </w:r>
    </w:p>
    <w:p w14:paraId="47B6949F" w14:textId="75187B23" w:rsidR="004A517A" w:rsidRPr="002209BC" w:rsidRDefault="00861BF7" w:rsidP="00C43939">
      <w:pPr>
        <w:pStyle w:val="NF974E24F-Normal2"/>
        <w:ind w:left="709" w:hanging="425"/>
        <w:jc w:val="both"/>
        <w:rPr>
          <w:lang w:val="en-GB"/>
        </w:rPr>
      </w:pPr>
      <w:r w:rsidRPr="002209BC">
        <w:rPr>
          <w:lang w:val="en-GB"/>
        </w:rPr>
        <w:t>d) Quality Ambassador Training refers to the training given to help students gain competence in student involvement in quality assurance processes in higher education and dissemination of a quality culture,</w:t>
      </w:r>
      <w:r w:rsidRPr="002209BC">
        <w:rPr>
          <w:lang w:val="en-GB"/>
        </w:rPr>
        <w:tab/>
      </w:r>
    </w:p>
    <w:p w14:paraId="0B64EDF1" w14:textId="2E993C99" w:rsidR="004A517A" w:rsidRPr="002209BC" w:rsidRDefault="00861BF7" w:rsidP="00C43939">
      <w:pPr>
        <w:pStyle w:val="NF974E24F-Normal3"/>
        <w:ind w:left="709" w:hanging="425"/>
        <w:jc w:val="both"/>
        <w:rPr>
          <w:rFonts w:ascii="Times New Roman" w:eastAsia="Times New Roman" w:hAnsi="Times New Roman" w:cs="Times New Roman"/>
          <w:lang w:val="en-GB"/>
        </w:rPr>
      </w:pPr>
      <w:r w:rsidRPr="002209BC">
        <w:rPr>
          <w:rFonts w:ascii="Times New Roman" w:hAnsi="Times New Roman" w:cs="Times New Roman"/>
          <w:szCs w:val="24"/>
          <w:lang w:val="en-GB"/>
        </w:rPr>
        <w:lastRenderedPageBreak/>
        <w:t>e) Quality Ambassador Workshop refers to the workshop that aims to develop the knowledge, skills, and evaluation competencies of students who have completed the Quality Ambassador Training so that they can serve as student evaluators in the external evaluation processes conducted by the Turkish Higher Education Quality Council,</w:t>
      </w:r>
      <w:r w:rsidRPr="002209BC">
        <w:rPr>
          <w:rFonts w:ascii="Times New Roman" w:hAnsi="Times New Roman" w:cs="Times New Roman"/>
          <w:szCs w:val="24"/>
          <w:lang w:val="en-GB"/>
        </w:rPr>
        <w:tab/>
      </w:r>
      <w:r w:rsidRPr="002209BC">
        <w:rPr>
          <w:rFonts w:ascii="Times New Roman" w:eastAsia="Times New Roman" w:hAnsi="Times New Roman" w:cs="Times New Roman"/>
          <w:lang w:val="en-GB"/>
        </w:rPr>
        <w:t xml:space="preserve"> </w:t>
      </w:r>
    </w:p>
    <w:p w14:paraId="6505D17C" w14:textId="0668FEC9" w:rsidR="004A517A" w:rsidRPr="002209BC" w:rsidRDefault="00861BF7" w:rsidP="00C43939">
      <w:pPr>
        <w:pStyle w:val="NF974E24F-ListeParagraf4"/>
        <w:numPr>
          <w:ilvl w:val="0"/>
          <w:numId w:val="3"/>
        </w:numPr>
        <w:jc w:val="both"/>
        <w:rPr>
          <w:lang w:val="en-GB"/>
        </w:rPr>
      </w:pPr>
      <w:r w:rsidRPr="002209BC">
        <w:rPr>
          <w:lang w:val="en-GB"/>
        </w:rPr>
        <w:t>Commission refers to the Turkish Higher Education Quality Council Student Commission, which supports the work of the Council and carries out awareness activities in higher education institutions on quality assurance,</w:t>
      </w:r>
    </w:p>
    <w:p w14:paraId="58979BD8" w14:textId="726ED522" w:rsidR="004A517A" w:rsidRPr="002209BC" w:rsidRDefault="00861BF7" w:rsidP="00C43939">
      <w:pPr>
        <w:pStyle w:val="NF974E24F-ListeParagraf4"/>
        <w:numPr>
          <w:ilvl w:val="0"/>
          <w:numId w:val="3"/>
        </w:numPr>
        <w:jc w:val="both"/>
        <w:rPr>
          <w:lang w:val="en-GB"/>
        </w:rPr>
      </w:pPr>
      <w:r w:rsidRPr="002209BC">
        <w:rPr>
          <w:lang w:val="en-GB"/>
        </w:rPr>
        <w:t>Commission Chair refers to the student who is assigned as the Student Member of the Council and therefore chairs the Student Commission,</w:t>
      </w:r>
    </w:p>
    <w:p w14:paraId="45A989FD" w14:textId="372665B9" w:rsidR="004A517A" w:rsidRPr="002209BC" w:rsidRDefault="00861BF7" w:rsidP="00C43939">
      <w:pPr>
        <w:pStyle w:val="NF974E24F-ListeParagraf4"/>
        <w:numPr>
          <w:ilvl w:val="0"/>
          <w:numId w:val="3"/>
        </w:numPr>
        <w:jc w:val="both"/>
        <w:rPr>
          <w:lang w:val="en-GB"/>
        </w:rPr>
      </w:pPr>
      <w:r w:rsidRPr="002209BC">
        <w:rPr>
          <w:lang w:val="en-GB"/>
        </w:rPr>
        <w:t>Commission Vice-Chair refers to the student elected by the Commission members to assist the Commission Chair,</w:t>
      </w:r>
    </w:p>
    <w:p w14:paraId="304D51C7" w14:textId="46AF68D5" w:rsidR="004A517A" w:rsidRPr="002209BC" w:rsidRDefault="00861BF7" w:rsidP="00C43939">
      <w:pPr>
        <w:pStyle w:val="NF974E24F-ListeParagraf4"/>
        <w:numPr>
          <w:ilvl w:val="0"/>
          <w:numId w:val="3"/>
        </w:numPr>
        <w:jc w:val="both"/>
        <w:rPr>
          <w:lang w:val="en-GB"/>
        </w:rPr>
      </w:pPr>
      <w:r w:rsidRPr="002209BC">
        <w:rPr>
          <w:lang w:val="en-GB"/>
        </w:rPr>
        <w:t>Commission Member refers to a student who takes part in the Commission,</w:t>
      </w:r>
    </w:p>
    <w:p w14:paraId="4B62DC1D" w14:textId="7AD66F2E" w:rsidR="004A517A" w:rsidRPr="002209BC" w:rsidRDefault="00861BF7" w:rsidP="00C43939">
      <w:pPr>
        <w:pStyle w:val="NF974E24F-ListeParagraf4"/>
        <w:numPr>
          <w:ilvl w:val="0"/>
          <w:numId w:val="3"/>
        </w:numPr>
        <w:jc w:val="both"/>
        <w:rPr>
          <w:lang w:val="en-GB"/>
        </w:rPr>
      </w:pPr>
      <w:r w:rsidRPr="002209BC">
        <w:rPr>
          <w:lang w:val="en-GB"/>
        </w:rPr>
        <w:t>Coordinator refers to the Council staff who guide the work of the Commission and ensure coordination between the Council and the Commission,</w:t>
      </w:r>
    </w:p>
    <w:p w14:paraId="0D18BC75" w14:textId="5E3BBD5B" w:rsidR="004A517A" w:rsidRPr="002209BC" w:rsidRDefault="00861BF7" w:rsidP="00C43939">
      <w:pPr>
        <w:pStyle w:val="NF974E24F-ListeParagraf4"/>
        <w:numPr>
          <w:ilvl w:val="0"/>
          <w:numId w:val="3"/>
        </w:numPr>
        <w:jc w:val="both"/>
        <w:rPr>
          <w:lang w:val="en-GB"/>
        </w:rPr>
      </w:pPr>
      <w:r w:rsidRPr="002209BC">
        <w:rPr>
          <w:lang w:val="en-GB"/>
        </w:rPr>
        <w:t>Council refers to the Turkish Higher Education Quality Council,</w:t>
      </w:r>
    </w:p>
    <w:p w14:paraId="7B5C43B3" w14:textId="2C391136" w:rsidR="004A517A" w:rsidRPr="002209BC" w:rsidRDefault="00861BF7" w:rsidP="00C43939">
      <w:pPr>
        <w:pStyle w:val="NF974E24F-ListeParagraf4"/>
        <w:numPr>
          <w:ilvl w:val="0"/>
          <w:numId w:val="3"/>
        </w:numPr>
        <w:jc w:val="both"/>
        <w:rPr>
          <w:lang w:val="en-GB"/>
        </w:rPr>
      </w:pPr>
      <w:r w:rsidRPr="002209BC">
        <w:rPr>
          <w:lang w:val="en-GB"/>
        </w:rPr>
        <w:t>Council Student Member refers to the student assigned by the Council from among the Commission members to serve on the Council,</w:t>
      </w:r>
    </w:p>
    <w:p w14:paraId="5239650F" w14:textId="2B070D34" w:rsidR="004A517A" w:rsidRPr="002209BC" w:rsidRDefault="00861BF7" w:rsidP="00C43939">
      <w:pPr>
        <w:pStyle w:val="NF974E24F-ListeParagraf4"/>
        <w:numPr>
          <w:ilvl w:val="0"/>
          <w:numId w:val="3"/>
        </w:numPr>
        <w:jc w:val="both"/>
        <w:rPr>
          <w:lang w:val="en-GB"/>
        </w:rPr>
      </w:pPr>
      <w:r w:rsidRPr="002209BC">
        <w:rPr>
          <w:lang w:val="en-GB"/>
        </w:rPr>
        <w:t>Commission on Institutional External Evaluation and Accreditation refers to the Commission established by the Council to manage the evaluation processes of higher education institutions,</w:t>
      </w:r>
    </w:p>
    <w:p w14:paraId="46F1589C" w14:textId="7B9BDEE9" w:rsidR="004A517A" w:rsidRPr="002209BC" w:rsidRDefault="00861BF7" w:rsidP="00C43939">
      <w:pPr>
        <w:pStyle w:val="NF974E24F-ListeParagraf4"/>
        <w:numPr>
          <w:ilvl w:val="0"/>
          <w:numId w:val="3"/>
        </w:numPr>
        <w:jc w:val="both"/>
        <w:rPr>
          <w:lang w:val="en-GB"/>
        </w:rPr>
      </w:pPr>
      <w:r w:rsidRPr="002209BC">
        <w:rPr>
          <w:lang w:val="en-GB"/>
        </w:rPr>
        <w:t>Interviews Commission refers to the Commission established by the Council to select the Commission member candidates to be proposed to the Council,</w:t>
      </w:r>
    </w:p>
    <w:p w14:paraId="0499DD69" w14:textId="5DA8F53D" w:rsidR="004A517A" w:rsidRPr="002209BC" w:rsidRDefault="00861BF7" w:rsidP="00C43939">
      <w:pPr>
        <w:pStyle w:val="NF974E24F-ListeParagraf4"/>
        <w:numPr>
          <w:ilvl w:val="0"/>
          <w:numId w:val="3"/>
        </w:numPr>
        <w:jc w:val="both"/>
        <w:rPr>
          <w:lang w:val="en-GB"/>
        </w:rPr>
      </w:pPr>
      <w:r w:rsidRPr="002209BC">
        <w:rPr>
          <w:lang w:val="en-GB"/>
        </w:rPr>
        <w:t>Preliminary Assessment Commission refers to the Commission that decides on whether the Commission membership applications meet the requirements.</w:t>
      </w:r>
    </w:p>
    <w:p w14:paraId="79AAC0AE" w14:textId="77777777" w:rsidR="004A517A" w:rsidRPr="002209BC" w:rsidRDefault="004A517A">
      <w:pPr>
        <w:ind w:left="851" w:hanging="142"/>
        <w:rPr>
          <w:rFonts w:ascii="Times New Roman" w:hAnsi="Times New Roman" w:cs="Times New Roman"/>
          <w:sz w:val="24"/>
          <w:szCs w:val="24"/>
          <w:lang w:val="en-GB"/>
        </w:rPr>
      </w:pPr>
    </w:p>
    <w:p w14:paraId="3464B2FC" w14:textId="1633382E" w:rsidR="004A517A" w:rsidRPr="002209BC" w:rsidRDefault="00861BF7">
      <w:pPr>
        <w:pStyle w:val="NF974E24F-Normal1"/>
        <w:jc w:val="center"/>
        <w:rPr>
          <w:bCs/>
          <w:lang w:val="en-GB"/>
        </w:rPr>
      </w:pPr>
      <w:r w:rsidRPr="002209BC">
        <w:rPr>
          <w:lang w:val="en-GB"/>
        </w:rPr>
        <w:t>SECTION TWO</w:t>
      </w:r>
    </w:p>
    <w:p w14:paraId="3F24EB79" w14:textId="77777777" w:rsidR="004A517A" w:rsidRPr="002209BC" w:rsidRDefault="00861BF7">
      <w:pPr>
        <w:pStyle w:val="NF974E24F-Normal1"/>
        <w:jc w:val="center"/>
        <w:rPr>
          <w:bCs/>
          <w:lang w:val="en-GB"/>
        </w:rPr>
      </w:pPr>
      <w:r w:rsidRPr="002209BC">
        <w:rPr>
          <w:lang w:val="en-GB"/>
        </w:rPr>
        <w:t>The Council Student Member, the Commission Chair and Duties of the Chair, and the Vice-Chair</w:t>
      </w:r>
    </w:p>
    <w:p w14:paraId="1B8C61F8" w14:textId="77777777" w:rsidR="004A517A" w:rsidRPr="002209BC" w:rsidRDefault="004A517A">
      <w:pPr>
        <w:jc w:val="both"/>
        <w:rPr>
          <w:rFonts w:ascii="Times New Roman" w:hAnsi="Times New Roman" w:cs="Times New Roman"/>
          <w:b/>
          <w:sz w:val="24"/>
          <w:szCs w:val="24"/>
          <w:lang w:val="en-GB"/>
        </w:rPr>
      </w:pPr>
    </w:p>
    <w:p w14:paraId="066A5CBF" w14:textId="2E480248" w:rsidR="004A517A" w:rsidRPr="002209BC" w:rsidRDefault="00861BF7">
      <w:pPr>
        <w:pStyle w:val="NF974E24F-Normal2"/>
        <w:jc w:val="both"/>
        <w:rPr>
          <w:lang w:val="en-GB"/>
        </w:rPr>
      </w:pPr>
      <w:r w:rsidRPr="002209BC">
        <w:rPr>
          <w:b/>
          <w:lang w:val="en-GB"/>
        </w:rPr>
        <w:t>Article 4</w:t>
      </w:r>
      <w:r w:rsidRPr="002209BC">
        <w:rPr>
          <w:lang w:val="en-GB"/>
        </w:rPr>
        <w:t>- (1) Upon the expiration of the term of office of the current Council Student Member, the Council assigns one of the Commission members as the Council Student Member for one year. This period starts as of the date when the Council assigns the member. The Council may extend the term of office of the Council Student Member for one more year. A student may serve on the Council for a maximum of two years.</w:t>
      </w:r>
    </w:p>
    <w:p w14:paraId="3974D26B" w14:textId="7AFAE57B" w:rsidR="004A517A" w:rsidRPr="002209BC" w:rsidRDefault="00861BF7">
      <w:pPr>
        <w:pStyle w:val="NF974E24F-Normal2"/>
        <w:numPr>
          <w:ilvl w:val="0"/>
          <w:numId w:val="5"/>
        </w:numPr>
        <w:ind w:left="567" w:hanging="567"/>
        <w:jc w:val="both"/>
        <w:rPr>
          <w:lang w:val="en-GB"/>
        </w:rPr>
      </w:pPr>
      <w:r w:rsidRPr="002209BC">
        <w:rPr>
          <w:lang w:val="en-GB"/>
        </w:rPr>
        <w:t>The student to be assigned as a Council Student Member must be a second or third-year student for undergraduate students in four-year programs; a second, third or fourth-year student for undergraduate students in five-year programs; second, third, fourth or fifth-year student for six-year programs; and in the coursework stage for graduate programs.</w:t>
      </w:r>
    </w:p>
    <w:p w14:paraId="51B93434" w14:textId="26CE87A3" w:rsidR="004A517A" w:rsidRPr="002209BC" w:rsidRDefault="00861BF7">
      <w:pPr>
        <w:pStyle w:val="NF974E24F-Normal2"/>
        <w:numPr>
          <w:ilvl w:val="0"/>
          <w:numId w:val="5"/>
        </w:numPr>
        <w:ind w:left="0" w:firstLine="0"/>
        <w:jc w:val="both"/>
        <w:rPr>
          <w:lang w:val="en-GB"/>
        </w:rPr>
      </w:pPr>
      <w:r w:rsidRPr="002209BC">
        <w:rPr>
          <w:lang w:val="en-GB"/>
        </w:rPr>
        <w:lastRenderedPageBreak/>
        <w:t>A new student member is assigned by the Council to complete the remaining period of time to replace the member who leaves the Council for any reason or whose Council membership is terminated.</w:t>
      </w:r>
    </w:p>
    <w:p w14:paraId="491486DB" w14:textId="77777777" w:rsidR="004A517A" w:rsidRPr="002209BC" w:rsidRDefault="00861BF7">
      <w:pPr>
        <w:pStyle w:val="NF974E24F-Normal2"/>
        <w:numPr>
          <w:ilvl w:val="0"/>
          <w:numId w:val="5"/>
        </w:numPr>
        <w:ind w:left="567" w:hanging="567"/>
        <w:jc w:val="both"/>
        <w:rPr>
          <w:lang w:val="en-GB"/>
        </w:rPr>
      </w:pPr>
      <w:r w:rsidRPr="002209BC">
        <w:rPr>
          <w:lang w:val="en-GB"/>
        </w:rPr>
        <w:t>The Council Student Member is the ex officio chair of the Commission.</w:t>
      </w:r>
    </w:p>
    <w:p w14:paraId="338662D7" w14:textId="77777777" w:rsidR="004A517A" w:rsidRPr="002209BC" w:rsidRDefault="00861BF7">
      <w:pPr>
        <w:pStyle w:val="NF974E24F-Normal2"/>
        <w:numPr>
          <w:ilvl w:val="0"/>
          <w:numId w:val="5"/>
        </w:numPr>
        <w:ind w:left="567" w:hanging="567"/>
        <w:jc w:val="both"/>
        <w:rPr>
          <w:lang w:val="en-GB"/>
        </w:rPr>
      </w:pPr>
      <w:r w:rsidRPr="002209BC">
        <w:rPr>
          <w:lang w:val="en-GB"/>
        </w:rPr>
        <w:t>Duties of the Commission Chair are:</w:t>
      </w:r>
    </w:p>
    <w:p w14:paraId="458A9F6E" w14:textId="5391E1CF" w:rsidR="004A517A" w:rsidRPr="002209BC" w:rsidRDefault="00861BF7">
      <w:pPr>
        <w:pStyle w:val="NF974E24F-ListeParagraf4"/>
        <w:numPr>
          <w:ilvl w:val="0"/>
          <w:numId w:val="6"/>
        </w:numPr>
        <w:ind w:hanging="271"/>
        <w:jc w:val="both"/>
        <w:rPr>
          <w:lang w:val="en-GB"/>
        </w:rPr>
      </w:pPr>
      <w:r w:rsidRPr="002209BC">
        <w:rPr>
          <w:lang w:val="en-GB"/>
        </w:rPr>
        <w:t>To ensure that the Commission and its members fulfil their duties and responsibilities,</w:t>
      </w:r>
    </w:p>
    <w:p w14:paraId="72132A2E" w14:textId="77777777" w:rsidR="004A517A" w:rsidRPr="002209BC" w:rsidRDefault="00861BF7">
      <w:pPr>
        <w:pStyle w:val="NF974E24F-Normal2"/>
        <w:numPr>
          <w:ilvl w:val="1"/>
          <w:numId w:val="5"/>
        </w:numPr>
        <w:jc w:val="both"/>
        <w:rPr>
          <w:lang w:val="en-GB"/>
        </w:rPr>
      </w:pPr>
      <w:r w:rsidRPr="002209BC">
        <w:rPr>
          <w:lang w:val="en-GB"/>
        </w:rPr>
        <w:t>To determine the agenda, date, and time of the Commission meetings,</w:t>
      </w:r>
    </w:p>
    <w:p w14:paraId="64462424" w14:textId="57615EC3" w:rsidR="004A517A" w:rsidRPr="002209BC" w:rsidRDefault="00861BF7">
      <w:pPr>
        <w:pStyle w:val="NF974E24F-Normal2"/>
        <w:numPr>
          <w:ilvl w:val="1"/>
          <w:numId w:val="5"/>
        </w:numPr>
        <w:jc w:val="both"/>
        <w:rPr>
          <w:lang w:val="en-GB"/>
        </w:rPr>
      </w:pPr>
      <w:r w:rsidRPr="002209BC">
        <w:rPr>
          <w:lang w:val="en-GB"/>
        </w:rPr>
        <w:t>To chair the Commission meetings and take necessary actions regarding the items on the agenda,</w:t>
      </w:r>
    </w:p>
    <w:p w14:paraId="7858F6FC" w14:textId="142C3670" w:rsidR="004A517A" w:rsidRPr="002209BC" w:rsidRDefault="00861BF7">
      <w:pPr>
        <w:pStyle w:val="NF974E24F-Normal2"/>
        <w:ind w:left="709" w:hanging="142"/>
        <w:jc w:val="both"/>
        <w:rPr>
          <w:lang w:val="en-GB"/>
        </w:rPr>
      </w:pPr>
      <w:r w:rsidRPr="002209BC">
        <w:rPr>
          <w:lang w:val="en-GB"/>
        </w:rPr>
        <w:t>ç) To ensure that the decisions taken at the Commission meetings are recorded, signed and archived,</w:t>
      </w:r>
      <w:r w:rsidRPr="002209BC">
        <w:rPr>
          <w:lang w:val="en-GB"/>
        </w:rPr>
        <w:tab/>
      </w:r>
      <w:r w:rsidRPr="002209BC">
        <w:rPr>
          <w:lang w:val="en-GB"/>
        </w:rPr>
        <w:tab/>
      </w:r>
      <w:r w:rsidRPr="002209BC">
        <w:rPr>
          <w:lang w:val="en-GB"/>
        </w:rPr>
        <w:tab/>
      </w:r>
      <w:r w:rsidRPr="002209BC">
        <w:rPr>
          <w:lang w:val="en-GB"/>
        </w:rPr>
        <w:tab/>
      </w:r>
      <w:r w:rsidRPr="002209BC">
        <w:rPr>
          <w:lang w:val="en-GB"/>
        </w:rPr>
        <w:tab/>
      </w:r>
      <w:r w:rsidRPr="002209BC">
        <w:rPr>
          <w:lang w:val="en-GB"/>
        </w:rPr>
        <w:tab/>
      </w:r>
    </w:p>
    <w:p w14:paraId="12E59106" w14:textId="77777777" w:rsidR="004A517A" w:rsidRPr="002209BC" w:rsidRDefault="00861BF7">
      <w:pPr>
        <w:pStyle w:val="NF974E24F-ListeParagraf4"/>
        <w:numPr>
          <w:ilvl w:val="0"/>
          <w:numId w:val="9"/>
        </w:numPr>
        <w:rPr>
          <w:lang w:val="en-GB"/>
        </w:rPr>
      </w:pPr>
      <w:r w:rsidRPr="002209BC">
        <w:rPr>
          <w:lang w:val="en-GB"/>
        </w:rPr>
        <w:t>To present the Commission recommendations to the Council and submit the Council’s advised Commission agenda to the Commission,</w:t>
      </w:r>
    </w:p>
    <w:p w14:paraId="52DCE20A" w14:textId="77777777" w:rsidR="004A517A" w:rsidRPr="002209BC" w:rsidRDefault="00861BF7">
      <w:pPr>
        <w:pStyle w:val="NF974E24F-ListeParagraf4"/>
        <w:numPr>
          <w:ilvl w:val="0"/>
          <w:numId w:val="9"/>
        </w:numPr>
        <w:rPr>
          <w:lang w:val="en-GB"/>
        </w:rPr>
      </w:pPr>
      <w:r w:rsidRPr="002209BC">
        <w:rPr>
          <w:lang w:val="en-GB"/>
        </w:rPr>
        <w:t>To manage the Vice-Chair election process,</w:t>
      </w:r>
    </w:p>
    <w:p w14:paraId="78E22D10" w14:textId="77777777" w:rsidR="004A517A" w:rsidRPr="002209BC" w:rsidRDefault="00861BF7">
      <w:pPr>
        <w:pStyle w:val="NF974E24F-ListeParagraf4"/>
        <w:numPr>
          <w:ilvl w:val="0"/>
          <w:numId w:val="9"/>
        </w:numPr>
        <w:rPr>
          <w:lang w:val="en-GB"/>
        </w:rPr>
      </w:pPr>
      <w:r w:rsidRPr="002209BC">
        <w:rPr>
          <w:lang w:val="en-GB"/>
        </w:rPr>
        <w:t>To represent the Commission on national and international student platforms.</w:t>
      </w:r>
    </w:p>
    <w:p w14:paraId="60A610DF" w14:textId="77777777" w:rsidR="004A517A" w:rsidRPr="002209BC" w:rsidRDefault="00861BF7">
      <w:pPr>
        <w:pStyle w:val="NF974E24F-Normal2"/>
        <w:jc w:val="both"/>
        <w:rPr>
          <w:lang w:val="en-GB"/>
        </w:rPr>
      </w:pPr>
      <w:r w:rsidRPr="002209BC">
        <w:rPr>
          <w:lang w:val="en-GB"/>
        </w:rPr>
        <w:t>(6) The Commission elects a Vice-Chair from among its members.</w:t>
      </w:r>
      <w:r w:rsidRPr="002209BC">
        <w:rPr>
          <w:lang w:val="en-GB"/>
        </w:rPr>
        <w:tab/>
        <w:t xml:space="preserve"> The election is held by secret ballot and open counting procedure.</w:t>
      </w:r>
    </w:p>
    <w:p w14:paraId="7F312D1E" w14:textId="49D8AC3B" w:rsidR="004A517A" w:rsidRPr="002209BC" w:rsidRDefault="00861BF7">
      <w:pPr>
        <w:pStyle w:val="NF974E24F-Normal2"/>
        <w:jc w:val="both"/>
        <w:rPr>
          <w:lang w:val="en-GB"/>
        </w:rPr>
      </w:pPr>
      <w:r w:rsidRPr="002209BC">
        <w:rPr>
          <w:lang w:val="en-GB"/>
        </w:rPr>
        <w:t>(7) When the term of office of the Commission Chair expires, that of the Vice-Chair automatically expires.</w:t>
      </w:r>
      <w:r w:rsidRPr="002209BC">
        <w:rPr>
          <w:lang w:val="en-GB"/>
        </w:rPr>
        <w:tab/>
        <w:t xml:space="preserve"> After the new Commission Chair takes office, a new Vice-Chair is elected.</w:t>
      </w:r>
    </w:p>
    <w:p w14:paraId="1854378A" w14:textId="4BC79CB5" w:rsidR="004A517A" w:rsidRPr="002209BC" w:rsidRDefault="004A517A">
      <w:pPr>
        <w:jc w:val="center"/>
        <w:rPr>
          <w:rFonts w:ascii="Times New Roman" w:hAnsi="Times New Roman" w:cs="Times New Roman"/>
          <w:b/>
          <w:bCs/>
          <w:sz w:val="24"/>
          <w:szCs w:val="24"/>
          <w:lang w:val="en-GB"/>
        </w:rPr>
      </w:pPr>
    </w:p>
    <w:p w14:paraId="2E64A2E4" w14:textId="77777777" w:rsidR="004A517A" w:rsidRPr="002209BC" w:rsidRDefault="00861BF7">
      <w:pPr>
        <w:pStyle w:val="NF974E24F-Normal1"/>
        <w:jc w:val="center"/>
        <w:rPr>
          <w:bCs/>
          <w:lang w:val="en-GB"/>
        </w:rPr>
      </w:pPr>
      <w:r w:rsidRPr="002209BC">
        <w:rPr>
          <w:lang w:val="en-GB"/>
        </w:rPr>
        <w:t>SECTION THREE</w:t>
      </w:r>
    </w:p>
    <w:p w14:paraId="65C9DFB7" w14:textId="7AE5D451" w:rsidR="004A517A" w:rsidRPr="002209BC" w:rsidRDefault="00861BF7">
      <w:pPr>
        <w:pStyle w:val="NF974E24F-Normal1"/>
        <w:jc w:val="center"/>
        <w:rPr>
          <w:bCs/>
          <w:lang w:val="en-GB"/>
        </w:rPr>
      </w:pPr>
      <w:r w:rsidRPr="002209BC">
        <w:rPr>
          <w:lang w:val="en-GB"/>
        </w:rPr>
        <w:t>Coordinator</w:t>
      </w:r>
    </w:p>
    <w:p w14:paraId="5E0F1844" w14:textId="77777777" w:rsidR="004A517A" w:rsidRPr="002209BC" w:rsidRDefault="004A517A">
      <w:pPr>
        <w:jc w:val="center"/>
        <w:rPr>
          <w:rFonts w:ascii="Times New Roman" w:hAnsi="Times New Roman" w:cs="Times New Roman"/>
          <w:b/>
          <w:bCs/>
          <w:sz w:val="24"/>
          <w:szCs w:val="24"/>
          <w:lang w:val="en-GB"/>
        </w:rPr>
      </w:pPr>
    </w:p>
    <w:p w14:paraId="0C9855FC" w14:textId="62448D19" w:rsidR="004A517A" w:rsidRPr="002209BC" w:rsidRDefault="00861BF7">
      <w:pPr>
        <w:pStyle w:val="NF974E24F-Normal2"/>
        <w:jc w:val="both"/>
        <w:rPr>
          <w:b/>
          <w:lang w:val="en-GB"/>
        </w:rPr>
      </w:pPr>
      <w:r w:rsidRPr="002209BC">
        <w:rPr>
          <w:lang w:val="en-GB"/>
        </w:rPr>
        <w:t xml:space="preserve"> </w:t>
      </w:r>
      <w:r w:rsidRPr="002209BC">
        <w:rPr>
          <w:b/>
          <w:lang w:val="en-GB"/>
        </w:rPr>
        <w:t>Coordinator and Their Duties</w:t>
      </w:r>
    </w:p>
    <w:p w14:paraId="4B276A9B" w14:textId="439F0F33" w:rsidR="004A517A" w:rsidRPr="002209BC" w:rsidRDefault="00861BF7">
      <w:pPr>
        <w:pStyle w:val="NF974E24F-Normal2"/>
        <w:jc w:val="both"/>
        <w:rPr>
          <w:lang w:val="en-GB"/>
        </w:rPr>
      </w:pPr>
      <w:r w:rsidRPr="002209BC">
        <w:rPr>
          <w:b/>
          <w:lang w:val="en-GB"/>
        </w:rPr>
        <w:t>A</w:t>
      </w:r>
      <w:r w:rsidR="002F2EF2" w:rsidRPr="002209BC">
        <w:rPr>
          <w:b/>
          <w:lang w:val="en-GB"/>
        </w:rPr>
        <w:t>rticle</w:t>
      </w:r>
      <w:r w:rsidRPr="002209BC">
        <w:rPr>
          <w:b/>
          <w:lang w:val="en-GB"/>
        </w:rPr>
        <w:t xml:space="preserve"> 5-</w:t>
      </w:r>
      <w:r w:rsidRPr="002209BC">
        <w:rPr>
          <w:lang w:val="en-GB"/>
        </w:rPr>
        <w:t xml:space="preserve"> (1) The Council President appoints a Coordinator to guide and support the work of the Commission and to ensure coordination between the Council and the Commission.</w:t>
      </w:r>
    </w:p>
    <w:p w14:paraId="42318FC7" w14:textId="77777777" w:rsidR="004A517A" w:rsidRPr="002209BC" w:rsidRDefault="00861BF7">
      <w:pPr>
        <w:pStyle w:val="NF974E24F-Normal2"/>
        <w:ind w:left="567" w:hanging="567"/>
        <w:jc w:val="both"/>
        <w:rPr>
          <w:lang w:val="en-GB"/>
        </w:rPr>
      </w:pPr>
      <w:r w:rsidRPr="002209BC">
        <w:rPr>
          <w:lang w:val="en-GB"/>
        </w:rPr>
        <w:t>(2) The Coordinator may attend the meetings of the Commission without the right to vote.</w:t>
      </w:r>
      <w:r w:rsidRPr="002209BC">
        <w:rPr>
          <w:lang w:val="en-GB"/>
        </w:rPr>
        <w:tab/>
        <w:t xml:space="preserve"> This is noted in the minutes of the meetings the Coordinator attended.</w:t>
      </w:r>
    </w:p>
    <w:p w14:paraId="70748E7B" w14:textId="064295D9" w:rsidR="004A517A" w:rsidRPr="002209BC" w:rsidRDefault="00861BF7">
      <w:pPr>
        <w:pStyle w:val="NF974E24F-Normal2"/>
        <w:ind w:left="567" w:hanging="567"/>
        <w:jc w:val="both"/>
        <w:rPr>
          <w:lang w:val="en-GB"/>
        </w:rPr>
      </w:pPr>
      <w:r w:rsidRPr="002209BC">
        <w:rPr>
          <w:lang w:val="en-GB"/>
        </w:rPr>
        <w:t>(3) Duties of the Coordinator are:</w:t>
      </w:r>
      <w:r w:rsidRPr="002209BC">
        <w:rPr>
          <w:lang w:val="en-GB"/>
        </w:rPr>
        <w:tab/>
      </w:r>
    </w:p>
    <w:p w14:paraId="11965602" w14:textId="40FACC18" w:rsidR="004A517A" w:rsidRPr="002209BC" w:rsidRDefault="00861BF7">
      <w:pPr>
        <w:pStyle w:val="NF974E24F-Normal2"/>
        <w:ind w:left="284" w:firstLine="142"/>
        <w:jc w:val="both"/>
        <w:rPr>
          <w:lang w:val="en-GB"/>
        </w:rPr>
      </w:pPr>
      <w:r w:rsidRPr="002209BC">
        <w:rPr>
          <w:lang w:val="en-GB"/>
        </w:rPr>
        <w:t>a) To ensure that the decisions taken at the Commission meetings are presented to the Council,</w:t>
      </w:r>
      <w:r w:rsidRPr="002209BC">
        <w:rPr>
          <w:lang w:val="en-GB"/>
        </w:rPr>
        <w:tab/>
      </w:r>
    </w:p>
    <w:p w14:paraId="4F6E391C" w14:textId="77777777" w:rsidR="004A517A" w:rsidRPr="002209BC" w:rsidRDefault="00861BF7">
      <w:pPr>
        <w:pStyle w:val="NF974E24F-Normal2"/>
        <w:ind w:left="284" w:firstLine="142"/>
        <w:jc w:val="both"/>
        <w:rPr>
          <w:lang w:val="en-GB"/>
        </w:rPr>
      </w:pPr>
      <w:r w:rsidRPr="002209BC">
        <w:rPr>
          <w:lang w:val="en-GB"/>
        </w:rPr>
        <w:lastRenderedPageBreak/>
        <w:t>b) To coordinate the promotion, information and training activities with the Commission to support the adoption of a quality culture by the Commission and ensure the dissemination of quality assurance practices among students in higher education institutions,</w:t>
      </w:r>
      <w:r w:rsidRPr="002209BC">
        <w:rPr>
          <w:lang w:val="en-GB"/>
        </w:rPr>
        <w:tab/>
      </w:r>
    </w:p>
    <w:p w14:paraId="43D3A9F0" w14:textId="5291C25C" w:rsidR="004A517A" w:rsidRPr="002209BC" w:rsidRDefault="00861BF7">
      <w:pPr>
        <w:pStyle w:val="NF974E24F-Normal2"/>
        <w:ind w:left="284" w:firstLine="142"/>
        <w:jc w:val="both"/>
        <w:rPr>
          <w:lang w:val="en-GB"/>
        </w:rPr>
      </w:pPr>
      <w:r w:rsidRPr="002209BC">
        <w:rPr>
          <w:lang w:val="en-GB"/>
        </w:rPr>
        <w:t>c) To carry out the duties assigned by the Council President regarding the activities aimed at ensuring student involvement in quality processes.</w:t>
      </w:r>
      <w:r w:rsidRPr="002209BC">
        <w:rPr>
          <w:lang w:val="en-GB"/>
        </w:rPr>
        <w:tab/>
      </w:r>
    </w:p>
    <w:p w14:paraId="38BC9DB6" w14:textId="36FB2835" w:rsidR="004A517A" w:rsidRPr="002209BC" w:rsidRDefault="004A517A">
      <w:pPr>
        <w:jc w:val="both"/>
        <w:rPr>
          <w:rFonts w:ascii="Times New Roman" w:hAnsi="Times New Roman" w:cs="Times New Roman"/>
          <w:sz w:val="24"/>
          <w:szCs w:val="24"/>
          <w:lang w:val="en-GB"/>
        </w:rPr>
      </w:pPr>
    </w:p>
    <w:p w14:paraId="25714D11" w14:textId="45FEECE4" w:rsidR="004A517A" w:rsidRPr="002209BC" w:rsidRDefault="00861BF7">
      <w:pPr>
        <w:pStyle w:val="NF974E24F-Normal1"/>
        <w:jc w:val="center"/>
        <w:rPr>
          <w:bCs/>
          <w:lang w:val="en-GB"/>
        </w:rPr>
      </w:pPr>
      <w:r w:rsidRPr="002209BC">
        <w:rPr>
          <w:lang w:val="en-GB"/>
        </w:rPr>
        <w:t>SECTION FOUR</w:t>
      </w:r>
    </w:p>
    <w:p w14:paraId="3E084E5C" w14:textId="12DDA283" w:rsidR="004A517A" w:rsidRPr="002209BC" w:rsidRDefault="00861BF7">
      <w:pPr>
        <w:pStyle w:val="NF974E24F-Normal1"/>
        <w:jc w:val="center"/>
        <w:rPr>
          <w:bCs/>
          <w:lang w:val="en-GB"/>
        </w:rPr>
      </w:pPr>
      <w:bookmarkStart w:id="0" w:name="_Hlk239843180"/>
      <w:r w:rsidRPr="002209BC">
        <w:rPr>
          <w:lang w:val="en-GB"/>
        </w:rPr>
        <w:t>Structure, Working Principles, and Duties and Responsibilities of the Commission</w:t>
      </w:r>
      <w:bookmarkEnd w:id="0"/>
    </w:p>
    <w:p w14:paraId="5BB02D1E" w14:textId="0DE4C410" w:rsidR="004A517A" w:rsidRPr="002209BC" w:rsidRDefault="004A517A" w:rsidP="00F2773E">
      <w:pPr>
        <w:rPr>
          <w:rFonts w:ascii="Times New Roman" w:hAnsi="Times New Roman" w:cs="Times New Roman"/>
          <w:b/>
          <w:bCs/>
          <w:sz w:val="24"/>
          <w:szCs w:val="24"/>
          <w:lang w:val="en-GB"/>
        </w:rPr>
      </w:pPr>
    </w:p>
    <w:p w14:paraId="1C425336" w14:textId="066CB638" w:rsidR="00F2773E" w:rsidRPr="002209BC" w:rsidRDefault="00F2773E" w:rsidP="00F2773E">
      <w:pPr>
        <w:rPr>
          <w:rFonts w:ascii="Times New Roman" w:hAnsi="Times New Roman" w:cs="Times New Roman"/>
          <w:b/>
          <w:bCs/>
          <w:sz w:val="24"/>
          <w:szCs w:val="24"/>
          <w:lang w:val="en-GB"/>
        </w:rPr>
      </w:pPr>
      <w:r w:rsidRPr="002209BC">
        <w:rPr>
          <w:rFonts w:ascii="Times New Roman" w:hAnsi="Times New Roman" w:cs="Times New Roman"/>
          <w:b/>
          <w:bCs/>
          <w:sz w:val="24"/>
          <w:szCs w:val="24"/>
          <w:lang w:val="en-GB"/>
        </w:rPr>
        <w:t>Structure and Working Principles of the Commission</w:t>
      </w:r>
    </w:p>
    <w:p w14:paraId="5FB2E82D" w14:textId="42CD8015" w:rsidR="004A517A" w:rsidRPr="002209BC" w:rsidRDefault="00861BF7">
      <w:pPr>
        <w:pStyle w:val="NF974E24F-Normal2"/>
        <w:jc w:val="both"/>
        <w:rPr>
          <w:lang w:val="en-GB"/>
        </w:rPr>
      </w:pPr>
      <w:r w:rsidRPr="002209BC">
        <w:rPr>
          <w:b/>
          <w:lang w:val="en-GB"/>
        </w:rPr>
        <w:t>Article 6-</w:t>
      </w:r>
      <w:r w:rsidRPr="002209BC">
        <w:rPr>
          <w:lang w:val="en-GB"/>
        </w:rPr>
        <w:t xml:space="preserve"> (1) The Commission comprises a minimum of 7 and a maximum of 11 members, including the Commission Chair. In the event that the Commission’s membership drops below 7, it is restored to at least 7 through appointments from the reserve list according to the designated order. Upon a Council decision and if needed, the membership may be expanded up to 11 through appointments from the reserve list.</w:t>
      </w:r>
    </w:p>
    <w:p w14:paraId="6D81EE7F" w14:textId="4FEBB9D5" w:rsidR="004A517A" w:rsidRPr="002209BC" w:rsidRDefault="00861BF7">
      <w:pPr>
        <w:pStyle w:val="NF974E24F-Normal2"/>
        <w:numPr>
          <w:ilvl w:val="0"/>
          <w:numId w:val="10"/>
        </w:numPr>
        <w:ind w:left="426" w:hanging="426"/>
        <w:jc w:val="both"/>
        <w:rPr>
          <w:lang w:val="en-GB"/>
        </w:rPr>
      </w:pPr>
      <w:r w:rsidRPr="002209BC">
        <w:rPr>
          <w:lang w:val="en-GB"/>
        </w:rPr>
        <w:t>The Commission members are selected from among students representing different higher education institutions and fields, including education, fine arts, natural and applied sciences, engineering, health sciences, and social sciences programs.</w:t>
      </w:r>
    </w:p>
    <w:p w14:paraId="046D803C" w14:textId="77777777" w:rsidR="004A517A" w:rsidRPr="002209BC" w:rsidRDefault="00861BF7">
      <w:pPr>
        <w:pStyle w:val="NF974E24F-Normal2"/>
        <w:numPr>
          <w:ilvl w:val="0"/>
          <w:numId w:val="10"/>
        </w:numPr>
        <w:ind w:left="426" w:hanging="426"/>
        <w:jc w:val="both"/>
        <w:rPr>
          <w:lang w:val="en-GB"/>
        </w:rPr>
      </w:pPr>
      <w:r w:rsidRPr="002209BC">
        <w:rPr>
          <w:lang w:val="en-GB"/>
        </w:rPr>
        <w:t>A minimum of one student enrolled in an associate or undergraduate degree program, and a minimum of one graduate student must serve on the Commission.</w:t>
      </w:r>
    </w:p>
    <w:p w14:paraId="77DD2ECC" w14:textId="77777777" w:rsidR="004A517A" w:rsidRPr="002209BC" w:rsidRDefault="00861BF7">
      <w:pPr>
        <w:pStyle w:val="NF974E24F-Normal2"/>
        <w:numPr>
          <w:ilvl w:val="0"/>
          <w:numId w:val="10"/>
        </w:numPr>
        <w:ind w:left="426" w:hanging="426"/>
        <w:jc w:val="both"/>
        <w:rPr>
          <w:lang w:val="en-GB"/>
        </w:rPr>
      </w:pPr>
      <w:r w:rsidRPr="002209BC">
        <w:rPr>
          <w:lang w:val="en-GB"/>
        </w:rPr>
        <w:t>Vice-Chair chairs the Commission in the absence of the Chair.</w:t>
      </w:r>
    </w:p>
    <w:p w14:paraId="7B59405E" w14:textId="77777777" w:rsidR="004A517A" w:rsidRPr="002209BC" w:rsidRDefault="00861BF7">
      <w:pPr>
        <w:pStyle w:val="NF974E24F-Normal2"/>
        <w:numPr>
          <w:ilvl w:val="0"/>
          <w:numId w:val="10"/>
        </w:numPr>
        <w:ind w:left="426" w:hanging="426"/>
        <w:jc w:val="both"/>
        <w:rPr>
          <w:lang w:val="en-GB"/>
        </w:rPr>
      </w:pPr>
      <w:r w:rsidRPr="002209BC">
        <w:rPr>
          <w:lang w:val="en-GB"/>
        </w:rPr>
        <w:t>The Commission convenes with the absolute majority at least once a month and takes decisions by an absolute majority of those present at the meeting.  In the event of a tie, the decision is deemed to have been made in the direction of the Chair's vote.</w:t>
      </w:r>
    </w:p>
    <w:p w14:paraId="6CC86A53" w14:textId="77777777" w:rsidR="004A517A" w:rsidRPr="002209BC" w:rsidRDefault="00861BF7">
      <w:pPr>
        <w:pStyle w:val="NF974E24F-Normal2"/>
        <w:numPr>
          <w:ilvl w:val="0"/>
          <w:numId w:val="10"/>
        </w:numPr>
        <w:ind w:left="426" w:hanging="426"/>
        <w:jc w:val="both"/>
        <w:rPr>
          <w:lang w:val="en-GB"/>
        </w:rPr>
      </w:pPr>
      <w:r w:rsidRPr="002209BC">
        <w:rPr>
          <w:lang w:val="en-GB"/>
        </w:rPr>
        <w:t>The membership of any Commission member who fails to attend a total of five meetings within a calendar year without a valid excuse automatically terminates. The status of a member who has been warned at least twice by a Commission resolution due to the neglect of their duties and responsibilities are reported to the Council for evaluation.</w:t>
      </w:r>
    </w:p>
    <w:p w14:paraId="4F4CD18F" w14:textId="083BBFC0" w:rsidR="004A517A" w:rsidRPr="002209BC" w:rsidRDefault="00861BF7">
      <w:pPr>
        <w:pStyle w:val="NF974E24F-Normal2"/>
        <w:numPr>
          <w:ilvl w:val="0"/>
          <w:numId w:val="10"/>
        </w:numPr>
        <w:ind w:left="426" w:hanging="426"/>
        <w:jc w:val="both"/>
        <w:rPr>
          <w:lang w:val="en-GB"/>
        </w:rPr>
      </w:pPr>
      <w:r w:rsidRPr="002209BC">
        <w:rPr>
          <w:lang w:val="en-GB"/>
        </w:rPr>
        <w:t>Sub-working groups may be established to support the work and activities of the Commission.</w:t>
      </w:r>
    </w:p>
    <w:p w14:paraId="7737CD89" w14:textId="77777777" w:rsidR="004A517A" w:rsidRPr="002209BC" w:rsidRDefault="004A517A">
      <w:pPr>
        <w:ind w:left="426"/>
        <w:jc w:val="both"/>
        <w:rPr>
          <w:rFonts w:ascii="Times New Roman" w:hAnsi="Times New Roman" w:cs="Times New Roman"/>
          <w:sz w:val="24"/>
          <w:szCs w:val="24"/>
          <w:lang w:val="en-GB"/>
        </w:rPr>
      </w:pPr>
    </w:p>
    <w:p w14:paraId="456E510E" w14:textId="6C247FEE" w:rsidR="004A517A" w:rsidRPr="002209BC" w:rsidRDefault="00861BF7">
      <w:pPr>
        <w:pStyle w:val="NF974E24F-Normal1"/>
        <w:jc w:val="both"/>
        <w:rPr>
          <w:bCs/>
          <w:lang w:val="en-GB"/>
        </w:rPr>
      </w:pPr>
      <w:r w:rsidRPr="002209BC">
        <w:rPr>
          <w:lang w:val="en-GB"/>
        </w:rPr>
        <w:t>Duties and Responsibilities of the Commission</w:t>
      </w:r>
    </w:p>
    <w:p w14:paraId="7C709C58" w14:textId="7979819D" w:rsidR="004A517A" w:rsidRPr="002209BC" w:rsidRDefault="00861BF7">
      <w:pPr>
        <w:pStyle w:val="NF974E24F-Normal2"/>
        <w:jc w:val="both"/>
        <w:rPr>
          <w:lang w:val="en-GB"/>
        </w:rPr>
      </w:pPr>
      <w:r w:rsidRPr="002209BC">
        <w:rPr>
          <w:b/>
          <w:lang w:val="en-GB"/>
        </w:rPr>
        <w:t>Article 7-</w:t>
      </w:r>
      <w:r w:rsidRPr="002209BC">
        <w:rPr>
          <w:lang w:val="en-GB"/>
        </w:rPr>
        <w:t xml:space="preserve"> (1) Duties of the Commission are:</w:t>
      </w:r>
    </w:p>
    <w:p w14:paraId="072ACB9E" w14:textId="2567582B" w:rsidR="004A517A" w:rsidRPr="002209BC" w:rsidRDefault="00861BF7">
      <w:pPr>
        <w:pStyle w:val="NF974E24F-Normal2"/>
        <w:ind w:left="709" w:hanging="283"/>
        <w:jc w:val="both"/>
        <w:rPr>
          <w:lang w:val="en-GB"/>
        </w:rPr>
      </w:pPr>
      <w:r w:rsidRPr="002209BC">
        <w:rPr>
          <w:lang w:val="en-GB"/>
        </w:rPr>
        <w:t>a) To conduct activities to ensure the internalization and dissemination of a quality culture in higher education among students,</w:t>
      </w:r>
      <w:r w:rsidRPr="002209BC">
        <w:rPr>
          <w:lang w:val="en-GB"/>
        </w:rPr>
        <w:tab/>
      </w:r>
    </w:p>
    <w:p w14:paraId="0FD21264" w14:textId="77777777" w:rsidR="004A517A" w:rsidRPr="002209BC" w:rsidRDefault="00861BF7">
      <w:pPr>
        <w:pStyle w:val="NF974E24F-Normal2"/>
        <w:ind w:left="709" w:hanging="283"/>
        <w:jc w:val="both"/>
        <w:rPr>
          <w:lang w:val="en-GB"/>
        </w:rPr>
      </w:pPr>
      <w:r w:rsidRPr="002209BC">
        <w:rPr>
          <w:lang w:val="en-GB"/>
        </w:rPr>
        <w:lastRenderedPageBreak/>
        <w:t>b) To increase student involvement in quality assurance processes of higher education,</w:t>
      </w:r>
      <w:r w:rsidRPr="002209BC">
        <w:rPr>
          <w:lang w:val="en-GB"/>
        </w:rPr>
        <w:tab/>
      </w:r>
    </w:p>
    <w:p w14:paraId="09183D54" w14:textId="6A0FFD13" w:rsidR="004A517A" w:rsidRPr="002209BC" w:rsidRDefault="00861BF7">
      <w:pPr>
        <w:pStyle w:val="NF974E24F-Normal2"/>
        <w:ind w:left="709" w:hanging="283"/>
        <w:jc w:val="both"/>
        <w:rPr>
          <w:lang w:val="en-GB"/>
        </w:rPr>
      </w:pPr>
      <w:r w:rsidRPr="002209BC">
        <w:rPr>
          <w:lang w:val="en-GB"/>
        </w:rPr>
        <w:t>c) To plan the activities to be carried out during the academic year and present them to the Council for discussion at its December meeting at the latest,</w:t>
      </w:r>
      <w:r w:rsidRPr="002209BC">
        <w:rPr>
          <w:lang w:val="en-GB"/>
        </w:rPr>
        <w:tab/>
      </w:r>
    </w:p>
    <w:p w14:paraId="01F57F6F" w14:textId="77777777" w:rsidR="004A517A" w:rsidRPr="002209BC" w:rsidRDefault="00861BF7">
      <w:pPr>
        <w:pStyle w:val="NF974E24F-Normal2"/>
        <w:ind w:left="709" w:hanging="283"/>
        <w:jc w:val="both"/>
        <w:rPr>
          <w:lang w:val="en-GB"/>
        </w:rPr>
      </w:pPr>
      <w:r w:rsidRPr="002209BC">
        <w:rPr>
          <w:lang w:val="en-GB"/>
        </w:rPr>
        <w:t>ç) To carry out activities in the fields of student involvement in quality efforts at the national and international levels with the knowledge of the Council President and under the planning of the Commission Chair and the Coordinator.</w:t>
      </w:r>
    </w:p>
    <w:p w14:paraId="4226767A" w14:textId="77777777" w:rsidR="004A517A" w:rsidRPr="002209BC" w:rsidRDefault="00861BF7">
      <w:pPr>
        <w:pStyle w:val="NF974E24F-Normal2"/>
        <w:ind w:left="709" w:hanging="283"/>
        <w:jc w:val="both"/>
        <w:rPr>
          <w:lang w:val="en-GB"/>
        </w:rPr>
      </w:pPr>
      <w:r w:rsidRPr="002209BC">
        <w:rPr>
          <w:lang w:val="en-GB"/>
        </w:rPr>
        <w:t>d) To suggest candidate students, who will take part in the evaluation programs carried out by the Council, to the Commission on Institutional External Evaluation and Accreditation,</w:t>
      </w:r>
      <w:r w:rsidRPr="002209BC">
        <w:rPr>
          <w:lang w:val="en-GB"/>
        </w:rPr>
        <w:tab/>
      </w:r>
    </w:p>
    <w:p w14:paraId="589C0628" w14:textId="77777777" w:rsidR="004A517A" w:rsidRPr="002209BC" w:rsidRDefault="00861BF7">
      <w:pPr>
        <w:pStyle w:val="NF974E24F-Normal2"/>
        <w:ind w:left="709" w:hanging="283"/>
        <w:jc w:val="both"/>
        <w:rPr>
          <w:lang w:val="en-GB"/>
        </w:rPr>
      </w:pPr>
      <w:r w:rsidRPr="002209BC">
        <w:rPr>
          <w:lang w:val="en-GB"/>
        </w:rPr>
        <w:t>e) To create an archive of the work carried out and present them to the Council at the end of the year, and</w:t>
      </w:r>
      <w:r w:rsidRPr="002209BC">
        <w:rPr>
          <w:lang w:val="en-GB"/>
        </w:rPr>
        <w:tab/>
      </w:r>
    </w:p>
    <w:p w14:paraId="5C4251F8" w14:textId="624E7D61" w:rsidR="004A517A" w:rsidRPr="002209BC" w:rsidRDefault="00861BF7">
      <w:pPr>
        <w:pStyle w:val="NF974E24F-Normal2"/>
        <w:ind w:left="709" w:hanging="283"/>
        <w:jc w:val="both"/>
        <w:rPr>
          <w:lang w:val="en-GB"/>
        </w:rPr>
      </w:pPr>
      <w:r w:rsidRPr="002209BC">
        <w:rPr>
          <w:lang w:val="en-GB"/>
        </w:rPr>
        <w:t>f) To write an annual report on the activities carried out by the Commission during the relevant year, submit it to the Council at the end of the year, and contribute to the writing of the relevant part of the Status Report.</w:t>
      </w:r>
      <w:r w:rsidRPr="002209BC">
        <w:rPr>
          <w:lang w:val="en-GB"/>
        </w:rPr>
        <w:tab/>
      </w:r>
    </w:p>
    <w:p w14:paraId="6E7A94F0" w14:textId="77777777" w:rsidR="004A517A" w:rsidRPr="002209BC" w:rsidRDefault="00861BF7">
      <w:pPr>
        <w:pStyle w:val="NF974E24F-Normal2"/>
        <w:jc w:val="both"/>
        <w:rPr>
          <w:lang w:val="en-GB"/>
        </w:rPr>
      </w:pPr>
      <w:r w:rsidRPr="002209BC">
        <w:rPr>
          <w:lang w:val="en-GB"/>
        </w:rPr>
        <w:t>(2) The Commission may give the Quality Ambassador Training to equip students with the required competencies to enable student involvement in quality assurance processes of higher education and disseminate a quality culture on the condition that:</w:t>
      </w:r>
    </w:p>
    <w:p w14:paraId="6FB0A74E" w14:textId="77777777" w:rsidR="004A517A" w:rsidRPr="002209BC" w:rsidRDefault="00861BF7">
      <w:pPr>
        <w:pStyle w:val="NF974E24F-Normal2"/>
        <w:numPr>
          <w:ilvl w:val="0"/>
          <w:numId w:val="11"/>
        </w:numPr>
        <w:ind w:left="709"/>
        <w:jc w:val="both"/>
        <w:rPr>
          <w:lang w:val="en-GB"/>
        </w:rPr>
      </w:pPr>
      <w:r w:rsidRPr="002209BC">
        <w:rPr>
          <w:lang w:val="en-GB"/>
        </w:rPr>
        <w:t>Students who are enrolled in any associate/bachelor's/graduate degree program as of the application date announced on the website by the Council may apply to the Quality Ambassador Training.</w:t>
      </w:r>
    </w:p>
    <w:p w14:paraId="670F5FBB" w14:textId="77777777" w:rsidR="004A517A" w:rsidRPr="002209BC" w:rsidRDefault="00861BF7">
      <w:pPr>
        <w:pStyle w:val="NF974E24F-Normal2"/>
        <w:numPr>
          <w:ilvl w:val="0"/>
          <w:numId w:val="11"/>
        </w:numPr>
        <w:ind w:left="709"/>
        <w:jc w:val="both"/>
        <w:rPr>
          <w:lang w:val="en-GB"/>
        </w:rPr>
      </w:pPr>
      <w:r w:rsidRPr="002209BC">
        <w:rPr>
          <w:lang w:val="en-GB"/>
        </w:rPr>
        <w:t>Quality Ambassador Training is carried out by the Commission under the coordination of the Coordinator.</w:t>
      </w:r>
    </w:p>
    <w:p w14:paraId="6AD1F3DA" w14:textId="756085E2" w:rsidR="004A517A" w:rsidRPr="002209BC" w:rsidRDefault="00861BF7">
      <w:pPr>
        <w:pStyle w:val="NF974E24F-Normal2"/>
        <w:numPr>
          <w:ilvl w:val="0"/>
          <w:numId w:val="11"/>
        </w:numPr>
        <w:ind w:left="709"/>
        <w:jc w:val="both"/>
        <w:rPr>
          <w:lang w:val="en-GB"/>
        </w:rPr>
      </w:pPr>
      <w:r w:rsidRPr="002209BC">
        <w:rPr>
          <w:lang w:val="en-GB"/>
        </w:rPr>
        <w:t>A certificate of participation is given to students who successfully complete the training.</w:t>
      </w:r>
    </w:p>
    <w:p w14:paraId="34D857F9" w14:textId="19BC046A" w:rsidR="004A517A" w:rsidRPr="002209BC" w:rsidRDefault="00861BF7">
      <w:pPr>
        <w:pStyle w:val="NF974E24F-Normal2"/>
        <w:ind w:left="709" w:hanging="425"/>
        <w:jc w:val="both"/>
        <w:rPr>
          <w:lang w:val="en-GB"/>
        </w:rPr>
      </w:pPr>
      <w:r w:rsidRPr="002209BC">
        <w:rPr>
          <w:lang w:val="en-GB"/>
        </w:rPr>
        <w:t xml:space="preserve">  ç) Considering the need for student evaluators in the evaluation programs, students who successfully complete the Quality Ambassador Training may be invited to the workshop organised to increase their competencies in the institutional external evaluation processes.</w:t>
      </w:r>
    </w:p>
    <w:p w14:paraId="73976EE6" w14:textId="26B73A60" w:rsidR="004A517A" w:rsidRPr="002209BC" w:rsidRDefault="00861BF7">
      <w:pPr>
        <w:pStyle w:val="NF974E24F-Normal2"/>
        <w:numPr>
          <w:ilvl w:val="0"/>
          <w:numId w:val="11"/>
        </w:numPr>
        <w:ind w:left="709"/>
        <w:jc w:val="both"/>
        <w:rPr>
          <w:lang w:val="en-GB"/>
        </w:rPr>
      </w:pPr>
      <w:r w:rsidRPr="002209BC">
        <w:rPr>
          <w:lang w:val="en-GB"/>
        </w:rPr>
        <w:t>Students, who become successful in the training given in the scope of the workshop, are awarded a certificate of participation. The Commission submits a recommendation to the Commission on Institutional External Evaluation and Accreditation for the selection of student evaluator candidates from among these students.</w:t>
      </w:r>
    </w:p>
    <w:p w14:paraId="277839DD" w14:textId="083F6474" w:rsidR="004A517A" w:rsidRDefault="004A517A">
      <w:pPr>
        <w:ind w:left="226"/>
        <w:jc w:val="center"/>
        <w:rPr>
          <w:rFonts w:ascii="Times New Roman" w:hAnsi="Times New Roman" w:cs="Times New Roman"/>
          <w:b/>
          <w:bCs/>
          <w:sz w:val="24"/>
          <w:szCs w:val="24"/>
          <w:lang w:val="en-GB"/>
        </w:rPr>
      </w:pPr>
    </w:p>
    <w:p w14:paraId="02FD6DE4" w14:textId="4F6D7CB3" w:rsidR="00CE2F9A" w:rsidRDefault="00CE2F9A">
      <w:pPr>
        <w:ind w:left="226"/>
        <w:jc w:val="center"/>
        <w:rPr>
          <w:rFonts w:ascii="Times New Roman" w:hAnsi="Times New Roman" w:cs="Times New Roman"/>
          <w:b/>
          <w:bCs/>
          <w:sz w:val="24"/>
          <w:szCs w:val="24"/>
          <w:lang w:val="en-GB"/>
        </w:rPr>
      </w:pPr>
    </w:p>
    <w:p w14:paraId="3655B3B3" w14:textId="10DBAE40" w:rsidR="00CE2F9A" w:rsidRDefault="00CE2F9A">
      <w:pPr>
        <w:ind w:left="226"/>
        <w:jc w:val="center"/>
        <w:rPr>
          <w:rFonts w:ascii="Times New Roman" w:hAnsi="Times New Roman" w:cs="Times New Roman"/>
          <w:b/>
          <w:bCs/>
          <w:sz w:val="24"/>
          <w:szCs w:val="24"/>
          <w:lang w:val="en-GB"/>
        </w:rPr>
      </w:pPr>
    </w:p>
    <w:p w14:paraId="56B88705" w14:textId="0020A662" w:rsidR="00CE2F9A" w:rsidRDefault="00CE2F9A">
      <w:pPr>
        <w:ind w:left="226"/>
        <w:jc w:val="center"/>
        <w:rPr>
          <w:rFonts w:ascii="Times New Roman" w:hAnsi="Times New Roman" w:cs="Times New Roman"/>
          <w:b/>
          <w:bCs/>
          <w:sz w:val="24"/>
          <w:szCs w:val="24"/>
          <w:lang w:val="en-GB"/>
        </w:rPr>
      </w:pPr>
    </w:p>
    <w:p w14:paraId="7F9BAFBA" w14:textId="77777777" w:rsidR="00CE2F9A" w:rsidRPr="002209BC" w:rsidRDefault="00CE2F9A">
      <w:pPr>
        <w:ind w:left="226"/>
        <w:jc w:val="center"/>
        <w:rPr>
          <w:rFonts w:ascii="Times New Roman" w:hAnsi="Times New Roman" w:cs="Times New Roman"/>
          <w:b/>
          <w:bCs/>
          <w:sz w:val="24"/>
          <w:szCs w:val="24"/>
          <w:lang w:val="en-GB"/>
        </w:rPr>
      </w:pPr>
    </w:p>
    <w:p w14:paraId="33F49ED1" w14:textId="13866FB5" w:rsidR="004A517A" w:rsidRPr="002209BC" w:rsidRDefault="00861BF7">
      <w:pPr>
        <w:pStyle w:val="NF974E24F-Normal1"/>
        <w:ind w:left="226"/>
        <w:jc w:val="center"/>
        <w:rPr>
          <w:bCs/>
          <w:lang w:val="en-GB"/>
        </w:rPr>
      </w:pPr>
      <w:r w:rsidRPr="002209BC">
        <w:rPr>
          <w:lang w:val="en-GB"/>
        </w:rPr>
        <w:lastRenderedPageBreak/>
        <w:t>SECTION FIVE</w:t>
      </w:r>
      <w:bookmarkStart w:id="1" w:name="_GoBack"/>
      <w:bookmarkEnd w:id="1"/>
    </w:p>
    <w:p w14:paraId="69A70635" w14:textId="47A620F4" w:rsidR="004A517A" w:rsidRPr="002209BC" w:rsidRDefault="00861BF7">
      <w:pPr>
        <w:pStyle w:val="NF974E24F-Normal1"/>
        <w:ind w:left="226"/>
        <w:jc w:val="center"/>
        <w:rPr>
          <w:bCs/>
          <w:lang w:val="en-GB"/>
        </w:rPr>
      </w:pPr>
      <w:r w:rsidRPr="002209BC">
        <w:rPr>
          <w:lang w:val="en-GB"/>
        </w:rPr>
        <w:t xml:space="preserve">Terms of Application and Selection of Commission Members </w:t>
      </w:r>
    </w:p>
    <w:p w14:paraId="4B4B1A97" w14:textId="77777777" w:rsidR="004A517A" w:rsidRPr="002209BC" w:rsidRDefault="004A517A">
      <w:pPr>
        <w:ind w:left="226"/>
        <w:jc w:val="center"/>
        <w:rPr>
          <w:rFonts w:ascii="Times New Roman" w:hAnsi="Times New Roman" w:cs="Times New Roman"/>
          <w:b/>
          <w:bCs/>
          <w:sz w:val="24"/>
          <w:szCs w:val="24"/>
          <w:lang w:val="en-GB"/>
        </w:rPr>
      </w:pPr>
    </w:p>
    <w:p w14:paraId="4A7D7C09" w14:textId="567BE257" w:rsidR="004A517A" w:rsidRPr="002209BC" w:rsidRDefault="00861BF7">
      <w:pPr>
        <w:pStyle w:val="NF974E24F-Normal1"/>
        <w:ind w:left="226"/>
        <w:rPr>
          <w:bCs/>
          <w:lang w:val="en-GB"/>
        </w:rPr>
      </w:pPr>
      <w:r w:rsidRPr="002209BC">
        <w:rPr>
          <w:lang w:val="en-GB"/>
        </w:rPr>
        <w:t>Terms of Application for Commission Membership</w:t>
      </w:r>
    </w:p>
    <w:p w14:paraId="4B0C4361" w14:textId="77777777" w:rsidR="004A517A" w:rsidRPr="002209BC" w:rsidRDefault="00861BF7">
      <w:pPr>
        <w:pStyle w:val="NF974E24F-Normal2"/>
        <w:ind w:left="226"/>
        <w:jc w:val="both"/>
        <w:rPr>
          <w:lang w:val="en-GB"/>
        </w:rPr>
      </w:pPr>
      <w:r w:rsidRPr="002209BC">
        <w:rPr>
          <w:b/>
          <w:lang w:val="en-GB"/>
        </w:rPr>
        <w:t>Article 8</w:t>
      </w:r>
      <w:r w:rsidRPr="002209BC">
        <w:rPr>
          <w:lang w:val="en-GB"/>
        </w:rPr>
        <w:t>- (1) Eligibility criteria for student candidates to become a Commission member are:</w:t>
      </w:r>
    </w:p>
    <w:p w14:paraId="3081BF79" w14:textId="77777777" w:rsidR="004A517A" w:rsidRPr="002209BC" w:rsidRDefault="00861BF7">
      <w:pPr>
        <w:pStyle w:val="NF974E24F-Normal2"/>
        <w:ind w:left="851" w:hanging="284"/>
        <w:jc w:val="both"/>
        <w:rPr>
          <w:lang w:val="en-GB"/>
        </w:rPr>
      </w:pPr>
      <w:r w:rsidRPr="002209BC">
        <w:rPr>
          <w:lang w:val="en-GB"/>
        </w:rPr>
        <w:t>a) To be enrolled in an associate, undergraduate, or graduate program at a higher education institution (Student Certificate),</w:t>
      </w:r>
      <w:r w:rsidRPr="002209BC">
        <w:rPr>
          <w:lang w:val="en-GB"/>
        </w:rPr>
        <w:tab/>
      </w:r>
    </w:p>
    <w:p w14:paraId="7C9B599F" w14:textId="2782A168" w:rsidR="004A517A" w:rsidRPr="002209BC" w:rsidRDefault="00861BF7">
      <w:pPr>
        <w:pStyle w:val="NF974E24F-Normal2"/>
        <w:ind w:left="851" w:hanging="284"/>
        <w:jc w:val="both"/>
        <w:rPr>
          <w:lang w:val="en-GB"/>
        </w:rPr>
      </w:pPr>
      <w:r w:rsidRPr="002209BC">
        <w:rPr>
          <w:lang w:val="en-GB"/>
        </w:rPr>
        <w:t xml:space="preserve">b) Not having suspended their </w:t>
      </w:r>
      <w:r w:rsidR="00176BD2" w:rsidRPr="002209BC">
        <w:rPr>
          <w:lang w:val="en-GB"/>
        </w:rPr>
        <w:t>enrolment</w:t>
      </w:r>
      <w:r w:rsidRPr="002209BC">
        <w:rPr>
          <w:lang w:val="en-GB"/>
        </w:rPr>
        <w:t xml:space="preserve"> during the term in which the selection is made (Documentation of being an active student),</w:t>
      </w:r>
      <w:r w:rsidRPr="002209BC">
        <w:rPr>
          <w:lang w:val="en-GB"/>
        </w:rPr>
        <w:tab/>
      </w:r>
    </w:p>
    <w:p w14:paraId="6ECA32B4" w14:textId="77777777" w:rsidR="004A517A" w:rsidRPr="002209BC" w:rsidRDefault="00861BF7">
      <w:pPr>
        <w:pStyle w:val="NF974E24F-Normal2"/>
        <w:ind w:left="851" w:hanging="284"/>
        <w:jc w:val="both"/>
        <w:rPr>
          <w:lang w:val="en-GB"/>
        </w:rPr>
      </w:pPr>
      <w:r w:rsidRPr="002209BC">
        <w:rPr>
          <w:lang w:val="en-GB"/>
        </w:rPr>
        <w:t>c) To have a cumulative grade point average of at least 2.50 out of 4.00 (Official Transcript), ç) Not to have received any disciplinary penalty (Document from their institution certifying a clean disciplinary record),</w:t>
      </w:r>
      <w:r w:rsidRPr="002209BC">
        <w:rPr>
          <w:lang w:val="en-GB"/>
        </w:rPr>
        <w:tab/>
      </w:r>
    </w:p>
    <w:p w14:paraId="5E080CAA" w14:textId="77777777" w:rsidR="004A517A" w:rsidRPr="002209BC" w:rsidRDefault="00861BF7">
      <w:pPr>
        <w:pStyle w:val="NF974E24F-Normal2"/>
        <w:ind w:left="851" w:hanging="284"/>
        <w:jc w:val="both"/>
        <w:rPr>
          <w:lang w:val="en-GB"/>
        </w:rPr>
      </w:pPr>
      <w:r w:rsidRPr="002209BC">
        <w:rPr>
          <w:lang w:val="en-GB"/>
        </w:rPr>
        <w:t>d) Not to be a member of, affiliated with, or associated with any terrorist organisations (Letter of Declaration),</w:t>
      </w:r>
      <w:r w:rsidRPr="002209BC">
        <w:rPr>
          <w:lang w:val="en-GB"/>
        </w:rPr>
        <w:tab/>
      </w:r>
    </w:p>
    <w:p w14:paraId="75DAB789" w14:textId="77777777" w:rsidR="004A517A" w:rsidRPr="002209BC" w:rsidRDefault="00861BF7">
      <w:pPr>
        <w:pStyle w:val="NF974E24F-Normal2"/>
        <w:ind w:left="851" w:hanging="284"/>
        <w:jc w:val="both"/>
        <w:rPr>
          <w:lang w:val="en-GB"/>
        </w:rPr>
      </w:pPr>
      <w:r w:rsidRPr="002209BC">
        <w:rPr>
          <w:lang w:val="en-GB"/>
        </w:rPr>
        <w:t>e) Not to have a criminal record (Criminal Record Document),</w:t>
      </w:r>
      <w:r w:rsidRPr="002209BC">
        <w:rPr>
          <w:lang w:val="en-GB"/>
        </w:rPr>
        <w:tab/>
      </w:r>
    </w:p>
    <w:p w14:paraId="7B7B3969" w14:textId="582BE261" w:rsidR="004A517A" w:rsidRPr="002209BC" w:rsidRDefault="00861BF7" w:rsidP="00176BD2">
      <w:pPr>
        <w:pStyle w:val="NF974E24F-Normal2"/>
        <w:ind w:left="851" w:hanging="284"/>
        <w:jc w:val="both"/>
        <w:rPr>
          <w:lang w:val="en-GB"/>
        </w:rPr>
      </w:pPr>
      <w:r w:rsidRPr="002209BC">
        <w:rPr>
          <w:lang w:val="en-GB"/>
        </w:rPr>
        <w:t>f) To have knowledge and experience in internal and external quality assurance work in higher education (Related documents).</w:t>
      </w:r>
      <w:r w:rsidRPr="002209BC">
        <w:rPr>
          <w:lang w:val="en-GB"/>
        </w:rPr>
        <w:tab/>
      </w:r>
    </w:p>
    <w:p w14:paraId="41566715" w14:textId="77777777" w:rsidR="004A517A" w:rsidRPr="002209BC" w:rsidRDefault="00861BF7">
      <w:pPr>
        <w:pStyle w:val="NF974E24F-Normal2"/>
        <w:ind w:left="226" w:hanging="84"/>
        <w:jc w:val="both"/>
        <w:rPr>
          <w:lang w:val="en-GB"/>
        </w:rPr>
      </w:pPr>
      <w:r w:rsidRPr="002209BC">
        <w:rPr>
          <w:lang w:val="en-GB"/>
        </w:rPr>
        <w:t>(2) Students are obliged to document that they meet the membership requirements during the application.</w:t>
      </w:r>
    </w:p>
    <w:p w14:paraId="4A36530F" w14:textId="77777777" w:rsidR="004A517A" w:rsidRPr="002209BC" w:rsidRDefault="004A517A">
      <w:pPr>
        <w:ind w:left="226"/>
        <w:jc w:val="both"/>
        <w:rPr>
          <w:rFonts w:ascii="Times New Roman" w:hAnsi="Times New Roman" w:cs="Times New Roman"/>
          <w:sz w:val="24"/>
          <w:szCs w:val="24"/>
          <w:lang w:val="en-GB"/>
        </w:rPr>
      </w:pPr>
    </w:p>
    <w:p w14:paraId="68896203" w14:textId="77777777" w:rsidR="004A517A" w:rsidRPr="002209BC" w:rsidRDefault="00861BF7">
      <w:pPr>
        <w:pStyle w:val="NF974E24F-Normal1"/>
        <w:jc w:val="both"/>
        <w:rPr>
          <w:bCs/>
          <w:lang w:val="en-GB"/>
        </w:rPr>
      </w:pPr>
      <w:r w:rsidRPr="002209BC">
        <w:rPr>
          <w:lang w:val="en-GB"/>
        </w:rPr>
        <w:t>Selection of Commission Members</w:t>
      </w:r>
    </w:p>
    <w:p w14:paraId="7981F84F" w14:textId="77777777" w:rsidR="004A517A" w:rsidRPr="002209BC" w:rsidRDefault="00861BF7">
      <w:pPr>
        <w:pStyle w:val="NF974E24F-Normal2"/>
        <w:jc w:val="both"/>
        <w:rPr>
          <w:lang w:val="en-GB"/>
        </w:rPr>
      </w:pPr>
      <w:r w:rsidRPr="002209BC">
        <w:rPr>
          <w:b/>
          <w:lang w:val="en-GB"/>
        </w:rPr>
        <w:t>Article 9-</w:t>
      </w:r>
      <w:r w:rsidRPr="002209BC">
        <w:rPr>
          <w:lang w:val="en-GB"/>
        </w:rPr>
        <w:t xml:space="preserve"> (1) The announcement for Commission membership applications are published on the Council's official website.</w:t>
      </w:r>
    </w:p>
    <w:p w14:paraId="0A1FEC22" w14:textId="77777777" w:rsidR="004A517A" w:rsidRPr="002209BC" w:rsidRDefault="00861BF7">
      <w:pPr>
        <w:pStyle w:val="NF974E24F-Normal2"/>
        <w:numPr>
          <w:ilvl w:val="0"/>
          <w:numId w:val="12"/>
        </w:numPr>
        <w:jc w:val="both"/>
        <w:rPr>
          <w:lang w:val="en-GB"/>
        </w:rPr>
      </w:pPr>
      <w:r w:rsidRPr="002209BC">
        <w:rPr>
          <w:lang w:val="en-GB"/>
        </w:rPr>
        <w:t>Applications for Commission membership are made according to the procedure specified in the announcement.</w:t>
      </w:r>
    </w:p>
    <w:p w14:paraId="05B28A87" w14:textId="13AB0AA5" w:rsidR="004A517A" w:rsidRPr="002209BC" w:rsidRDefault="00861BF7">
      <w:pPr>
        <w:pStyle w:val="NF974E24F-Normal2"/>
        <w:numPr>
          <w:ilvl w:val="0"/>
          <w:numId w:val="12"/>
        </w:numPr>
        <w:jc w:val="both"/>
        <w:rPr>
          <w:lang w:val="en-GB"/>
        </w:rPr>
      </w:pPr>
      <w:r w:rsidRPr="002209BC">
        <w:rPr>
          <w:lang w:val="en-GB"/>
        </w:rPr>
        <w:t>The Council publishes the Commission member selection calendar in June, and the process is carried out according to this calendar.</w:t>
      </w:r>
    </w:p>
    <w:p w14:paraId="2D791D08" w14:textId="177BA023" w:rsidR="004A517A" w:rsidRPr="002209BC" w:rsidRDefault="00861BF7">
      <w:pPr>
        <w:pStyle w:val="NF974E24F-Normal2"/>
        <w:numPr>
          <w:ilvl w:val="0"/>
          <w:numId w:val="12"/>
        </w:numPr>
        <w:jc w:val="both"/>
        <w:rPr>
          <w:lang w:val="en-GB"/>
        </w:rPr>
      </w:pPr>
      <w:r w:rsidRPr="002209BC">
        <w:rPr>
          <w:lang w:val="en-GB"/>
        </w:rPr>
        <w:t xml:space="preserve">The Preliminary Assessment Commission, which consists of the Council Student Member (the Student Commission Chair) and the Coordinator, under the chairmanship of the Council Vice-President, reviews the applications by taking into account the criteria in the Article 8 of this Directive. Applications that are found not to meet the application requirements and lack the required documents will not be considered. The Preliminary Assessment Commission ranks the candidates who meet the application requirements according to the Pre-assessment Scoring </w:t>
      </w:r>
      <w:r w:rsidRPr="002209BC">
        <w:rPr>
          <w:lang w:val="en-GB"/>
        </w:rPr>
        <w:lastRenderedPageBreak/>
        <w:t>Table (Appendix 1) to call them for an interview, from the highest to the lowest score. In the event of a tie in the ranking, all candidates with the same score are invited to the interview.</w:t>
      </w:r>
    </w:p>
    <w:p w14:paraId="1A5B9A65" w14:textId="77777777" w:rsidR="004A517A" w:rsidRPr="002209BC" w:rsidRDefault="00861BF7">
      <w:pPr>
        <w:pStyle w:val="NF974E24F-Normal2"/>
        <w:numPr>
          <w:ilvl w:val="0"/>
          <w:numId w:val="12"/>
        </w:numPr>
        <w:jc w:val="both"/>
        <w:rPr>
          <w:lang w:val="en-GB"/>
        </w:rPr>
      </w:pPr>
      <w:r w:rsidRPr="002209BC">
        <w:rPr>
          <w:lang w:val="en-GB"/>
        </w:rPr>
        <w:t>The Council appoints an Interviews Commission, which consists of five members in total, including the Commission Chair, an evaluator, a student evaluator and one of the current Commission members, under the chairmanship of an academic who has previously served as a Council member or a rector. The Interviews Commission selects 30 candidates from among the interviewed candidates and presents them to the Council. Members other than the Chair of the Interviews Commission may not attend the interviews of the students of the higher education institution where they work, have a staff-employer relationship, or have a studentship history.</w:t>
      </w:r>
    </w:p>
    <w:p w14:paraId="473ECA0A" w14:textId="77777777" w:rsidR="004A517A" w:rsidRPr="002209BC" w:rsidRDefault="00861BF7">
      <w:pPr>
        <w:pStyle w:val="NF974E24F-Normal2"/>
        <w:numPr>
          <w:ilvl w:val="0"/>
          <w:numId w:val="12"/>
        </w:numPr>
        <w:jc w:val="both"/>
        <w:rPr>
          <w:lang w:val="en-GB"/>
        </w:rPr>
      </w:pPr>
      <w:r w:rsidRPr="002209BC">
        <w:rPr>
          <w:lang w:val="en-GB"/>
        </w:rPr>
        <w:t>The Commission members are selected by the Council from among the candidates proposed by the Interviews Commission for one year. This period starts as of the date when the Council assigns the members. When the term of office of the members assigned by the Council ends, their term may be renewed for one more year with the Commission's proposal and the Council's decision. A member may not serve more than two terms. The term of office of the Council Student Member is not evaluated within this scope.</w:t>
      </w:r>
    </w:p>
    <w:p w14:paraId="4ED9C80F" w14:textId="77777777" w:rsidR="004A517A" w:rsidRPr="002209BC" w:rsidRDefault="00861BF7">
      <w:pPr>
        <w:pStyle w:val="NF974E24F-Normal2"/>
        <w:numPr>
          <w:ilvl w:val="0"/>
          <w:numId w:val="12"/>
        </w:numPr>
        <w:jc w:val="both"/>
        <w:rPr>
          <w:lang w:val="en-GB"/>
        </w:rPr>
      </w:pPr>
      <w:r w:rsidRPr="002209BC">
        <w:rPr>
          <w:lang w:val="en-GB"/>
        </w:rPr>
        <w:t>The Council assesses, out of the current Commission members, those whose memberships will be extended for another year, and those to be selected from among the candidates proposed by the Interviews Commission, and determines an equal number of the principal and reserve members for the Commission.</w:t>
      </w:r>
    </w:p>
    <w:p w14:paraId="13DCCCE8" w14:textId="77777777" w:rsidR="004A517A" w:rsidRPr="002209BC" w:rsidRDefault="00861BF7">
      <w:pPr>
        <w:pStyle w:val="NF974E24F-Normal2"/>
        <w:numPr>
          <w:ilvl w:val="0"/>
          <w:numId w:val="12"/>
        </w:numPr>
        <w:jc w:val="both"/>
        <w:rPr>
          <w:lang w:val="en-GB"/>
        </w:rPr>
      </w:pPr>
      <w:r w:rsidRPr="002209BC">
        <w:rPr>
          <w:lang w:val="en-GB"/>
        </w:rPr>
        <w:t>The Commission membership automatically terminates when the member's studentship ends.</w:t>
      </w:r>
    </w:p>
    <w:p w14:paraId="09142234" w14:textId="77777777" w:rsidR="004A517A" w:rsidRPr="002209BC" w:rsidRDefault="004A517A">
      <w:pPr>
        <w:jc w:val="both"/>
        <w:rPr>
          <w:rFonts w:ascii="Times New Roman" w:hAnsi="Times New Roman" w:cs="Times New Roman"/>
          <w:sz w:val="24"/>
          <w:szCs w:val="24"/>
          <w:lang w:val="en-GB"/>
        </w:rPr>
        <w:sectPr w:rsidR="004A517A" w:rsidRPr="002209BC">
          <w:headerReference w:type="even" r:id="rId8"/>
          <w:headerReference w:type="default" r:id="rId9"/>
          <w:footerReference w:type="even" r:id="rId10"/>
          <w:footerReference w:type="default" r:id="rId11"/>
          <w:headerReference w:type="first" r:id="rId12"/>
          <w:footerReference w:type="first" r:id="rId13"/>
          <w:pgSz w:w="12240" w:h="15840"/>
          <w:pgMar w:top="1417" w:right="1417" w:bottom="1417" w:left="1417" w:header="708" w:footer="708" w:gutter="0"/>
          <w:cols w:space="708"/>
          <w:docGrid w:linePitch="360"/>
        </w:sectPr>
      </w:pPr>
    </w:p>
    <w:p w14:paraId="4635F7AD" w14:textId="77777777" w:rsidR="004A517A" w:rsidRPr="002209BC" w:rsidRDefault="00861BF7">
      <w:pPr>
        <w:pStyle w:val="NF974E24F-Normal5"/>
        <w:ind w:right="4847"/>
        <w:rPr>
          <w:lang w:val="en-GB"/>
        </w:rPr>
      </w:pPr>
      <w:r w:rsidRPr="002209BC">
        <w:rPr>
          <w:spacing w:val="-2"/>
          <w:lang w:val="en-GB"/>
        </w:rPr>
        <w:lastRenderedPageBreak/>
        <w:t xml:space="preserve">APPENDIX </w:t>
      </w:r>
      <w:r w:rsidRPr="002209BC">
        <w:rPr>
          <w:spacing w:val="-10"/>
          <w:lang w:val="en-GB"/>
        </w:rPr>
        <w:t>1</w:t>
      </w:r>
    </w:p>
    <w:p w14:paraId="791EDCD5" w14:textId="7D67495D" w:rsidR="004A517A" w:rsidRPr="002209BC" w:rsidRDefault="00861BF7">
      <w:pPr>
        <w:pStyle w:val="NF974E24F-Normal6"/>
        <w:spacing w:before="202"/>
        <w:ind w:right="673"/>
        <w:rPr>
          <w:lang w:val="en-GB"/>
        </w:rPr>
      </w:pPr>
      <w:r w:rsidRPr="002209BC">
        <w:rPr>
          <w:lang w:val="en-GB"/>
        </w:rPr>
        <w:t>Pre-assessment Scoring Table for Selection of the Council Student Member and the Student Commission Members</w:t>
      </w:r>
    </w:p>
    <w:tbl>
      <w:tblPr>
        <w:tblStyle w:val="TableNormal"/>
        <w:tblpPr w:leftFromText="180" w:rightFromText="180" w:vertAnchor="text" w:horzAnchor="margin" w:tblpXSpec="center" w:tblpY="632"/>
        <w:tblW w:w="14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10212"/>
        <w:gridCol w:w="1555"/>
      </w:tblGrid>
      <w:tr w:rsidR="004A517A" w:rsidRPr="002209BC" w14:paraId="044B04AB" w14:textId="77777777">
        <w:trPr>
          <w:trHeight w:val="926"/>
        </w:trPr>
        <w:tc>
          <w:tcPr>
            <w:tcW w:w="14172" w:type="dxa"/>
            <w:gridSpan w:val="3"/>
          </w:tcPr>
          <w:p w14:paraId="5D62F462" w14:textId="77777777" w:rsidR="004A517A" w:rsidRPr="002209BC" w:rsidRDefault="004A517A">
            <w:pPr>
              <w:pStyle w:val="TableParagraph"/>
              <w:spacing w:before="40" w:line="240" w:lineRule="auto"/>
              <w:ind w:left="0"/>
              <w:rPr>
                <w:rFonts w:ascii="Times New Roman" w:hAnsi="Times New Roman" w:cs="Times New Roman"/>
                <w:b/>
                <w:sz w:val="24"/>
                <w:szCs w:val="24"/>
                <w:lang w:val="en-GB"/>
              </w:rPr>
            </w:pPr>
          </w:p>
          <w:p w14:paraId="78698CC9" w14:textId="17ED4AD1" w:rsidR="004A517A" w:rsidRPr="002209BC" w:rsidRDefault="00861BF7">
            <w:pPr>
              <w:pStyle w:val="NF974E24F-TableParagraph7"/>
              <w:spacing w:line="240" w:lineRule="auto"/>
              <w:rPr>
                <w:lang w:val="en-GB"/>
              </w:rPr>
            </w:pPr>
            <w:r w:rsidRPr="002209BC">
              <w:rPr>
                <w:b/>
                <w:lang w:val="en-GB"/>
              </w:rPr>
              <w:t>EXPLANATION:</w:t>
            </w:r>
            <w:r w:rsidRPr="002209BC">
              <w:rPr>
                <w:lang w:val="en-GB"/>
              </w:rPr>
              <w:t xml:space="preserve"> The following activities and scores form the basis for the preliminary assessment of student membership applications to the Turkish Higher Education Quality Council and the Student Commission.</w:t>
            </w:r>
          </w:p>
        </w:tc>
      </w:tr>
      <w:tr w:rsidR="004A517A" w:rsidRPr="002209BC" w14:paraId="49F82A5B" w14:textId="77777777">
        <w:trPr>
          <w:trHeight w:val="928"/>
        </w:trPr>
        <w:tc>
          <w:tcPr>
            <w:tcW w:w="2405" w:type="dxa"/>
            <w:shd w:val="clear" w:color="auto" w:fill="D9E1F3"/>
          </w:tcPr>
          <w:p w14:paraId="4CFEBB29" w14:textId="77777777" w:rsidR="004A517A" w:rsidRPr="002209BC" w:rsidRDefault="004A517A">
            <w:pPr>
              <w:pStyle w:val="TableParagraph"/>
              <w:spacing w:before="40" w:line="240" w:lineRule="auto"/>
              <w:ind w:left="0"/>
              <w:rPr>
                <w:rFonts w:ascii="Times New Roman" w:hAnsi="Times New Roman" w:cs="Times New Roman"/>
                <w:b/>
                <w:sz w:val="24"/>
                <w:szCs w:val="24"/>
                <w:lang w:val="en-GB"/>
              </w:rPr>
            </w:pPr>
          </w:p>
          <w:p w14:paraId="635EDFB8" w14:textId="77777777" w:rsidR="004A517A" w:rsidRPr="002209BC" w:rsidRDefault="00861BF7">
            <w:pPr>
              <w:pStyle w:val="NF974E24F-TableParagraph8"/>
              <w:spacing w:line="240" w:lineRule="auto"/>
              <w:rPr>
                <w:lang w:val="en-GB"/>
              </w:rPr>
            </w:pPr>
            <w:r w:rsidRPr="002209BC">
              <w:rPr>
                <w:lang w:val="en-GB"/>
              </w:rPr>
              <w:t>CATEGORY</w:t>
            </w:r>
          </w:p>
        </w:tc>
        <w:tc>
          <w:tcPr>
            <w:tcW w:w="11767" w:type="dxa"/>
            <w:gridSpan w:val="2"/>
            <w:shd w:val="clear" w:color="auto" w:fill="D9E1F3"/>
          </w:tcPr>
          <w:p w14:paraId="49B98F27" w14:textId="77777777" w:rsidR="004A517A" w:rsidRPr="002209BC" w:rsidRDefault="004A517A">
            <w:pPr>
              <w:pStyle w:val="TableParagraph"/>
              <w:spacing w:before="40" w:line="240" w:lineRule="auto"/>
              <w:ind w:left="0"/>
              <w:rPr>
                <w:rFonts w:ascii="Times New Roman" w:hAnsi="Times New Roman" w:cs="Times New Roman"/>
                <w:b/>
                <w:sz w:val="24"/>
                <w:szCs w:val="24"/>
                <w:lang w:val="en-GB"/>
              </w:rPr>
            </w:pPr>
          </w:p>
          <w:p w14:paraId="6EB5A7ED" w14:textId="77777777" w:rsidR="004A517A" w:rsidRPr="002209BC" w:rsidRDefault="00861BF7">
            <w:pPr>
              <w:pStyle w:val="NF974E24F-TableParagraph9"/>
              <w:spacing w:line="240" w:lineRule="auto"/>
              <w:rPr>
                <w:lang w:val="en-GB"/>
              </w:rPr>
            </w:pPr>
            <w:r w:rsidRPr="002209BC">
              <w:rPr>
                <w:lang w:val="en-GB"/>
              </w:rPr>
              <w:t>Certification is a must (certificate of participation, signed letter obtained from competent authorities, etc.)</w:t>
            </w:r>
          </w:p>
        </w:tc>
      </w:tr>
      <w:tr w:rsidR="004A517A" w:rsidRPr="002209BC" w14:paraId="2A75F9D7" w14:textId="77777777">
        <w:trPr>
          <w:trHeight w:val="616"/>
        </w:trPr>
        <w:tc>
          <w:tcPr>
            <w:tcW w:w="2405" w:type="dxa"/>
            <w:vMerge w:val="restart"/>
            <w:shd w:val="clear" w:color="auto" w:fill="D9E1F3"/>
          </w:tcPr>
          <w:p w14:paraId="4EFFBC0A" w14:textId="77777777" w:rsidR="004A517A" w:rsidRPr="002209BC" w:rsidRDefault="004A517A">
            <w:pPr>
              <w:pStyle w:val="TableParagraph"/>
              <w:spacing w:line="276" w:lineRule="auto"/>
              <w:ind w:right="177"/>
              <w:rPr>
                <w:rFonts w:ascii="Times New Roman" w:hAnsi="Times New Roman" w:cs="Times New Roman"/>
                <w:b/>
                <w:sz w:val="24"/>
                <w:szCs w:val="24"/>
                <w:lang w:val="en-GB"/>
              </w:rPr>
            </w:pPr>
          </w:p>
          <w:p w14:paraId="29FF3AAC" w14:textId="77777777" w:rsidR="004A517A" w:rsidRPr="002209BC" w:rsidRDefault="004A517A">
            <w:pPr>
              <w:pStyle w:val="TableParagraph"/>
              <w:spacing w:line="276" w:lineRule="auto"/>
              <w:ind w:right="177"/>
              <w:rPr>
                <w:rFonts w:ascii="Times New Roman" w:hAnsi="Times New Roman" w:cs="Times New Roman"/>
                <w:b/>
                <w:sz w:val="24"/>
                <w:szCs w:val="24"/>
                <w:lang w:val="en-GB"/>
              </w:rPr>
            </w:pPr>
          </w:p>
          <w:p w14:paraId="6B3007B0" w14:textId="77777777" w:rsidR="004A517A" w:rsidRPr="002209BC" w:rsidRDefault="00861BF7">
            <w:pPr>
              <w:pStyle w:val="NF974E24F-TableParagraph9"/>
              <w:spacing w:line="276" w:lineRule="auto"/>
              <w:ind w:right="177"/>
              <w:rPr>
                <w:spacing w:val="-2"/>
                <w:lang w:val="en-GB"/>
              </w:rPr>
            </w:pPr>
            <w:r w:rsidRPr="002209BC">
              <w:rPr>
                <w:lang w:val="en-GB"/>
              </w:rPr>
              <w:t>1.Internal Quality Assurance Experience in Higher Education</w:t>
            </w:r>
          </w:p>
          <w:p w14:paraId="507DB741" w14:textId="505E5803" w:rsidR="004A517A" w:rsidRPr="002209BC" w:rsidRDefault="00861BF7">
            <w:pPr>
              <w:pStyle w:val="NF974E24F-TableParagraph8"/>
              <w:spacing w:line="276" w:lineRule="auto"/>
              <w:ind w:right="177"/>
              <w:rPr>
                <w:lang w:val="en-GB"/>
              </w:rPr>
            </w:pPr>
            <w:r w:rsidRPr="002209BC">
              <w:rPr>
                <w:lang w:val="en-GB"/>
              </w:rPr>
              <w:t>(50 points)</w:t>
            </w:r>
          </w:p>
        </w:tc>
        <w:tc>
          <w:tcPr>
            <w:tcW w:w="10212" w:type="dxa"/>
            <w:shd w:val="clear" w:color="auto" w:fill="D9E1F3"/>
          </w:tcPr>
          <w:p w14:paraId="11B27A9B" w14:textId="77777777" w:rsidR="004A517A" w:rsidRPr="002209BC" w:rsidRDefault="00861BF7">
            <w:pPr>
              <w:pStyle w:val="NF974E24F-TableParagraph7"/>
              <w:rPr>
                <w:spacing w:val="40"/>
                <w:lang w:val="en-GB"/>
              </w:rPr>
            </w:pPr>
            <w:r w:rsidRPr="002209BC">
              <w:rPr>
                <w:lang w:val="en-GB"/>
              </w:rPr>
              <w:t>a) To be a member of a students' society other than students' quality society in the institution,</w:t>
            </w:r>
          </w:p>
          <w:p w14:paraId="5A0B0C9C" w14:textId="58D7D22D" w:rsidR="004A517A" w:rsidRPr="002209BC" w:rsidRDefault="00861BF7">
            <w:pPr>
              <w:pStyle w:val="NF974E24F-TableParagraph7"/>
              <w:rPr>
                <w:lang w:val="en-GB"/>
              </w:rPr>
            </w:pPr>
            <w:r w:rsidRPr="002209BC">
              <w:rPr>
                <w:lang w:val="en-GB"/>
              </w:rPr>
              <w:t xml:space="preserve">     (Only one membership, except the society he/she heads, is scored.)</w:t>
            </w:r>
          </w:p>
        </w:tc>
        <w:tc>
          <w:tcPr>
            <w:tcW w:w="1555" w:type="dxa"/>
            <w:shd w:val="clear" w:color="auto" w:fill="D9E1F3"/>
          </w:tcPr>
          <w:p w14:paraId="74EFB169" w14:textId="213166BD" w:rsidR="004A517A" w:rsidRPr="002209BC" w:rsidRDefault="00861BF7">
            <w:pPr>
              <w:pStyle w:val="NF974E24F-TableParagraph7"/>
              <w:ind w:left="109"/>
              <w:rPr>
                <w:lang w:val="en-GB"/>
              </w:rPr>
            </w:pPr>
            <w:r w:rsidRPr="002209BC">
              <w:rPr>
                <w:lang w:val="en-GB"/>
              </w:rPr>
              <w:t>2</w:t>
            </w:r>
            <w:r w:rsidRPr="002209BC">
              <w:rPr>
                <w:spacing w:val="1"/>
                <w:lang w:val="en-GB"/>
              </w:rPr>
              <w:t xml:space="preserve"> </w:t>
            </w:r>
            <w:r w:rsidRPr="002209BC">
              <w:rPr>
                <w:spacing w:val="-4"/>
                <w:lang w:val="en-GB"/>
              </w:rPr>
              <w:t>points</w:t>
            </w:r>
          </w:p>
        </w:tc>
      </w:tr>
      <w:tr w:rsidR="004A517A" w:rsidRPr="002209BC" w14:paraId="444DDEC4" w14:textId="77777777">
        <w:trPr>
          <w:trHeight w:val="619"/>
        </w:trPr>
        <w:tc>
          <w:tcPr>
            <w:tcW w:w="2405" w:type="dxa"/>
            <w:vMerge/>
            <w:tcBorders>
              <w:top w:val="nil"/>
            </w:tcBorders>
            <w:shd w:val="clear" w:color="auto" w:fill="D9E1F3"/>
          </w:tcPr>
          <w:p w14:paraId="0AFE67C7" w14:textId="77777777" w:rsidR="004A517A" w:rsidRPr="002209BC" w:rsidRDefault="004A517A">
            <w:pPr>
              <w:rPr>
                <w:rFonts w:ascii="Times New Roman" w:hAnsi="Times New Roman" w:cs="Times New Roman"/>
                <w:sz w:val="24"/>
                <w:szCs w:val="24"/>
                <w:lang w:val="en-GB"/>
              </w:rPr>
            </w:pPr>
          </w:p>
        </w:tc>
        <w:tc>
          <w:tcPr>
            <w:tcW w:w="10212" w:type="dxa"/>
            <w:shd w:val="clear" w:color="auto" w:fill="D9E1F3"/>
          </w:tcPr>
          <w:p w14:paraId="176F185E" w14:textId="17F7F03C" w:rsidR="004A517A" w:rsidRPr="002209BC" w:rsidRDefault="00861BF7">
            <w:pPr>
              <w:pStyle w:val="NF974E24F-TableParagraph7"/>
              <w:ind w:left="425" w:hanging="318"/>
              <w:rPr>
                <w:lang w:val="en-GB"/>
              </w:rPr>
            </w:pPr>
            <w:r w:rsidRPr="002209BC">
              <w:rPr>
                <w:lang w:val="en-GB"/>
              </w:rPr>
              <w:t>b) To be the head of a students' society other than the students' quality society in the institution (only one role as the head of a society is scored),</w:t>
            </w:r>
          </w:p>
        </w:tc>
        <w:tc>
          <w:tcPr>
            <w:tcW w:w="1555" w:type="dxa"/>
            <w:shd w:val="clear" w:color="auto" w:fill="D9E1F3"/>
          </w:tcPr>
          <w:p w14:paraId="1C0699FA" w14:textId="3447599E" w:rsidR="004A517A" w:rsidRPr="002209BC" w:rsidRDefault="00861BF7">
            <w:pPr>
              <w:pStyle w:val="NF974E24F-TableParagraph7"/>
              <w:ind w:left="109"/>
              <w:rPr>
                <w:lang w:val="en-GB"/>
              </w:rPr>
            </w:pPr>
            <w:r w:rsidRPr="002209BC">
              <w:rPr>
                <w:lang w:val="en-GB"/>
              </w:rPr>
              <w:t>4</w:t>
            </w:r>
            <w:r w:rsidRPr="002209BC">
              <w:rPr>
                <w:spacing w:val="1"/>
                <w:lang w:val="en-GB"/>
              </w:rPr>
              <w:t xml:space="preserve"> </w:t>
            </w:r>
            <w:r w:rsidRPr="002209BC">
              <w:rPr>
                <w:spacing w:val="-4"/>
                <w:lang w:val="en-GB"/>
              </w:rPr>
              <w:t>points</w:t>
            </w:r>
          </w:p>
        </w:tc>
      </w:tr>
      <w:tr w:rsidR="004A517A" w:rsidRPr="002209BC" w14:paraId="3B2946AB" w14:textId="77777777">
        <w:trPr>
          <w:trHeight w:val="309"/>
        </w:trPr>
        <w:tc>
          <w:tcPr>
            <w:tcW w:w="2405" w:type="dxa"/>
            <w:vMerge/>
            <w:tcBorders>
              <w:top w:val="nil"/>
            </w:tcBorders>
            <w:shd w:val="clear" w:color="auto" w:fill="D9E1F3"/>
          </w:tcPr>
          <w:p w14:paraId="7A67E1F6" w14:textId="77777777" w:rsidR="004A517A" w:rsidRPr="002209BC" w:rsidRDefault="004A517A">
            <w:pPr>
              <w:rPr>
                <w:rFonts w:ascii="Times New Roman" w:hAnsi="Times New Roman" w:cs="Times New Roman"/>
                <w:sz w:val="24"/>
                <w:szCs w:val="24"/>
                <w:lang w:val="en-GB"/>
              </w:rPr>
            </w:pPr>
          </w:p>
        </w:tc>
        <w:tc>
          <w:tcPr>
            <w:tcW w:w="10212" w:type="dxa"/>
            <w:shd w:val="clear" w:color="auto" w:fill="D9E1F3"/>
          </w:tcPr>
          <w:p w14:paraId="7E54959F" w14:textId="77777777" w:rsidR="004A517A" w:rsidRPr="002209BC" w:rsidRDefault="00861BF7">
            <w:pPr>
              <w:pStyle w:val="NF974E24F-TableParagraph7"/>
              <w:rPr>
                <w:lang w:val="en-GB"/>
              </w:rPr>
            </w:pPr>
            <w:r w:rsidRPr="002209BC">
              <w:rPr>
                <w:lang w:val="en-GB"/>
              </w:rPr>
              <w:t>c) To be a member of the students' quality society</w:t>
            </w:r>
          </w:p>
        </w:tc>
        <w:tc>
          <w:tcPr>
            <w:tcW w:w="1555" w:type="dxa"/>
            <w:shd w:val="clear" w:color="auto" w:fill="D9E1F3"/>
          </w:tcPr>
          <w:p w14:paraId="0DFCED53" w14:textId="77777777" w:rsidR="004A517A" w:rsidRPr="002209BC" w:rsidRDefault="00861BF7">
            <w:pPr>
              <w:pStyle w:val="NF974E24F-TableParagraph7"/>
              <w:ind w:left="109"/>
              <w:rPr>
                <w:lang w:val="en-GB"/>
              </w:rPr>
            </w:pPr>
            <w:r w:rsidRPr="002209BC">
              <w:rPr>
                <w:lang w:val="en-GB"/>
              </w:rPr>
              <w:t>6</w:t>
            </w:r>
            <w:r w:rsidRPr="002209BC">
              <w:rPr>
                <w:spacing w:val="-4"/>
                <w:lang w:val="en-GB"/>
              </w:rPr>
              <w:t xml:space="preserve"> points</w:t>
            </w:r>
          </w:p>
        </w:tc>
      </w:tr>
      <w:tr w:rsidR="004A517A" w:rsidRPr="002209BC" w14:paraId="79345095" w14:textId="77777777">
        <w:trPr>
          <w:trHeight w:val="306"/>
        </w:trPr>
        <w:tc>
          <w:tcPr>
            <w:tcW w:w="2405" w:type="dxa"/>
            <w:vMerge/>
            <w:tcBorders>
              <w:top w:val="nil"/>
            </w:tcBorders>
            <w:shd w:val="clear" w:color="auto" w:fill="D9E1F3"/>
          </w:tcPr>
          <w:p w14:paraId="3988ECD5" w14:textId="77777777" w:rsidR="004A517A" w:rsidRPr="002209BC" w:rsidRDefault="004A517A">
            <w:pPr>
              <w:rPr>
                <w:rFonts w:ascii="Times New Roman" w:hAnsi="Times New Roman" w:cs="Times New Roman"/>
                <w:sz w:val="24"/>
                <w:szCs w:val="24"/>
                <w:lang w:val="en-GB"/>
              </w:rPr>
            </w:pPr>
          </w:p>
        </w:tc>
        <w:tc>
          <w:tcPr>
            <w:tcW w:w="10212" w:type="dxa"/>
            <w:shd w:val="clear" w:color="auto" w:fill="D9E1F3"/>
          </w:tcPr>
          <w:p w14:paraId="54F271A2" w14:textId="77777777" w:rsidR="004A517A" w:rsidRPr="002209BC" w:rsidRDefault="00861BF7">
            <w:pPr>
              <w:pStyle w:val="NF974E24F-TableParagraph7"/>
              <w:rPr>
                <w:lang w:val="en-GB"/>
              </w:rPr>
            </w:pPr>
            <w:r w:rsidRPr="002209BC">
              <w:rPr>
                <w:lang w:val="en-GB"/>
              </w:rPr>
              <w:t>ç) To actively participate in the Program/Department/Faculty Quality Commission work (only one is scored),</w:t>
            </w:r>
          </w:p>
        </w:tc>
        <w:tc>
          <w:tcPr>
            <w:tcW w:w="1555" w:type="dxa"/>
            <w:shd w:val="clear" w:color="auto" w:fill="D9E1F3"/>
          </w:tcPr>
          <w:p w14:paraId="73FE2DEA" w14:textId="77777777" w:rsidR="004A517A" w:rsidRPr="002209BC" w:rsidRDefault="00861BF7">
            <w:pPr>
              <w:pStyle w:val="NF974E24F-TableParagraph7"/>
              <w:ind w:left="109"/>
              <w:rPr>
                <w:lang w:val="en-GB"/>
              </w:rPr>
            </w:pPr>
            <w:r w:rsidRPr="002209BC">
              <w:rPr>
                <w:lang w:val="en-GB"/>
              </w:rPr>
              <w:t>8</w:t>
            </w:r>
            <w:r w:rsidRPr="002209BC">
              <w:rPr>
                <w:spacing w:val="-4"/>
                <w:lang w:val="en-GB"/>
              </w:rPr>
              <w:t xml:space="preserve"> points</w:t>
            </w:r>
          </w:p>
        </w:tc>
      </w:tr>
      <w:tr w:rsidR="004A517A" w:rsidRPr="002209BC" w14:paraId="334DC0AF" w14:textId="77777777">
        <w:trPr>
          <w:trHeight w:val="309"/>
        </w:trPr>
        <w:tc>
          <w:tcPr>
            <w:tcW w:w="2405" w:type="dxa"/>
            <w:vMerge/>
            <w:tcBorders>
              <w:top w:val="nil"/>
            </w:tcBorders>
            <w:shd w:val="clear" w:color="auto" w:fill="D9E1F3"/>
          </w:tcPr>
          <w:p w14:paraId="67045797" w14:textId="77777777" w:rsidR="004A517A" w:rsidRPr="002209BC" w:rsidRDefault="004A517A">
            <w:pPr>
              <w:rPr>
                <w:rFonts w:ascii="Times New Roman" w:hAnsi="Times New Roman" w:cs="Times New Roman"/>
                <w:sz w:val="24"/>
                <w:szCs w:val="24"/>
                <w:lang w:val="en-GB"/>
              </w:rPr>
            </w:pPr>
          </w:p>
        </w:tc>
        <w:tc>
          <w:tcPr>
            <w:tcW w:w="10212" w:type="dxa"/>
            <w:shd w:val="clear" w:color="auto" w:fill="D9E1F3"/>
          </w:tcPr>
          <w:p w14:paraId="2CA1389D" w14:textId="49BA11E2" w:rsidR="004A517A" w:rsidRPr="002209BC" w:rsidRDefault="00861BF7">
            <w:pPr>
              <w:pStyle w:val="NF974E24F-TableParagraph7"/>
              <w:spacing w:before="1" w:line="240" w:lineRule="auto"/>
              <w:rPr>
                <w:lang w:val="en-GB"/>
              </w:rPr>
            </w:pPr>
            <w:r w:rsidRPr="002209BC">
              <w:rPr>
                <w:lang w:val="en-GB"/>
              </w:rPr>
              <w:t xml:space="preserve">d) To actively participate in the Quality Coordinator's Office/the Quality Commission work in the institution, </w:t>
            </w:r>
          </w:p>
        </w:tc>
        <w:tc>
          <w:tcPr>
            <w:tcW w:w="1555" w:type="dxa"/>
            <w:shd w:val="clear" w:color="auto" w:fill="D9E1F3"/>
          </w:tcPr>
          <w:p w14:paraId="4005A312" w14:textId="7D870329" w:rsidR="004A517A" w:rsidRPr="002209BC" w:rsidRDefault="00861BF7">
            <w:pPr>
              <w:pStyle w:val="NF974E24F-TableParagraph7"/>
              <w:spacing w:before="1" w:line="240" w:lineRule="auto"/>
              <w:ind w:left="109"/>
              <w:rPr>
                <w:lang w:val="en-GB"/>
              </w:rPr>
            </w:pPr>
            <w:r w:rsidRPr="002209BC">
              <w:rPr>
                <w:lang w:val="en-GB"/>
              </w:rPr>
              <w:t>10</w:t>
            </w:r>
            <w:r w:rsidRPr="002209BC">
              <w:rPr>
                <w:spacing w:val="-4"/>
                <w:lang w:val="en-GB"/>
              </w:rPr>
              <w:t xml:space="preserve"> points</w:t>
            </w:r>
          </w:p>
        </w:tc>
      </w:tr>
      <w:tr w:rsidR="004A517A" w:rsidRPr="002209BC" w14:paraId="126E8E9C" w14:textId="77777777">
        <w:trPr>
          <w:trHeight w:val="309"/>
        </w:trPr>
        <w:tc>
          <w:tcPr>
            <w:tcW w:w="2405" w:type="dxa"/>
            <w:vMerge/>
            <w:tcBorders>
              <w:top w:val="nil"/>
            </w:tcBorders>
            <w:shd w:val="clear" w:color="auto" w:fill="D9E1F3"/>
          </w:tcPr>
          <w:p w14:paraId="48E5B691" w14:textId="77777777" w:rsidR="004A517A" w:rsidRPr="002209BC" w:rsidRDefault="004A517A">
            <w:pPr>
              <w:rPr>
                <w:rFonts w:ascii="Times New Roman" w:hAnsi="Times New Roman" w:cs="Times New Roman"/>
                <w:sz w:val="24"/>
                <w:szCs w:val="24"/>
                <w:lang w:val="en-GB"/>
              </w:rPr>
            </w:pPr>
          </w:p>
        </w:tc>
        <w:tc>
          <w:tcPr>
            <w:tcW w:w="10212" w:type="dxa"/>
            <w:shd w:val="clear" w:color="auto" w:fill="D9E1F3"/>
          </w:tcPr>
          <w:p w14:paraId="2F99ACF9" w14:textId="77777777" w:rsidR="004A517A" w:rsidRPr="002209BC" w:rsidRDefault="00861BF7">
            <w:pPr>
              <w:pStyle w:val="NF974E24F-TableParagraph7"/>
              <w:rPr>
                <w:lang w:val="en-GB"/>
              </w:rPr>
            </w:pPr>
            <w:r w:rsidRPr="002209BC">
              <w:rPr>
                <w:lang w:val="en-GB"/>
              </w:rPr>
              <w:t>e) To carry out the duty of head of students' quality society,</w:t>
            </w:r>
          </w:p>
        </w:tc>
        <w:tc>
          <w:tcPr>
            <w:tcW w:w="1555" w:type="dxa"/>
            <w:shd w:val="clear" w:color="auto" w:fill="D9E1F3"/>
          </w:tcPr>
          <w:p w14:paraId="358D8D32" w14:textId="40318E9F" w:rsidR="004A517A" w:rsidRPr="002209BC" w:rsidRDefault="00861BF7">
            <w:pPr>
              <w:pStyle w:val="NF974E24F-TableParagraph7"/>
              <w:ind w:left="109"/>
              <w:rPr>
                <w:lang w:val="en-GB"/>
              </w:rPr>
            </w:pPr>
            <w:r w:rsidRPr="002209BC">
              <w:rPr>
                <w:lang w:val="en-GB"/>
              </w:rPr>
              <w:t>15</w:t>
            </w:r>
            <w:r w:rsidRPr="002209BC">
              <w:rPr>
                <w:spacing w:val="1"/>
                <w:lang w:val="en-GB"/>
              </w:rPr>
              <w:t xml:space="preserve"> </w:t>
            </w:r>
            <w:r w:rsidRPr="002209BC">
              <w:rPr>
                <w:spacing w:val="-4"/>
                <w:lang w:val="en-GB"/>
              </w:rPr>
              <w:t>points</w:t>
            </w:r>
          </w:p>
        </w:tc>
      </w:tr>
      <w:tr w:rsidR="004A517A" w:rsidRPr="002209BC" w14:paraId="0D752BB6" w14:textId="77777777">
        <w:trPr>
          <w:trHeight w:val="309"/>
        </w:trPr>
        <w:tc>
          <w:tcPr>
            <w:tcW w:w="2405" w:type="dxa"/>
            <w:vMerge/>
            <w:tcBorders>
              <w:top w:val="nil"/>
            </w:tcBorders>
            <w:shd w:val="clear" w:color="auto" w:fill="D9E1F3"/>
          </w:tcPr>
          <w:p w14:paraId="3661A92D" w14:textId="77777777" w:rsidR="004A517A" w:rsidRPr="002209BC" w:rsidRDefault="004A517A">
            <w:pPr>
              <w:rPr>
                <w:rFonts w:ascii="Times New Roman" w:hAnsi="Times New Roman" w:cs="Times New Roman"/>
                <w:sz w:val="24"/>
                <w:szCs w:val="24"/>
                <w:lang w:val="en-GB"/>
              </w:rPr>
            </w:pPr>
          </w:p>
        </w:tc>
        <w:tc>
          <w:tcPr>
            <w:tcW w:w="10212" w:type="dxa"/>
            <w:shd w:val="clear" w:color="auto" w:fill="D9E1F3"/>
          </w:tcPr>
          <w:p w14:paraId="5BA3E728" w14:textId="77777777" w:rsidR="004A517A" w:rsidRPr="002209BC" w:rsidRDefault="00861BF7">
            <w:pPr>
              <w:pStyle w:val="NF974E24F-TableParagraph7"/>
              <w:rPr>
                <w:lang w:val="en-GB"/>
              </w:rPr>
            </w:pPr>
            <w:r w:rsidRPr="002209BC">
              <w:rPr>
                <w:lang w:val="en-GB"/>
              </w:rPr>
              <w:t>f) To take role as an evaluator in the institutional self-evaluation team (only one task is scored),</w:t>
            </w:r>
          </w:p>
        </w:tc>
        <w:tc>
          <w:tcPr>
            <w:tcW w:w="1555" w:type="dxa"/>
            <w:shd w:val="clear" w:color="auto" w:fill="D9E1F3"/>
          </w:tcPr>
          <w:p w14:paraId="39E7D222" w14:textId="48394639" w:rsidR="004A517A" w:rsidRPr="002209BC" w:rsidRDefault="00861BF7">
            <w:pPr>
              <w:pStyle w:val="NF974E24F-TableParagraph7"/>
              <w:ind w:left="109"/>
              <w:rPr>
                <w:lang w:val="en-GB"/>
              </w:rPr>
            </w:pPr>
            <w:r w:rsidRPr="002209BC">
              <w:rPr>
                <w:lang w:val="en-GB"/>
              </w:rPr>
              <w:t>5</w:t>
            </w:r>
            <w:r w:rsidRPr="002209BC">
              <w:rPr>
                <w:spacing w:val="-4"/>
                <w:lang w:val="en-GB"/>
              </w:rPr>
              <w:t xml:space="preserve"> points</w:t>
            </w:r>
          </w:p>
        </w:tc>
      </w:tr>
      <w:tr w:rsidR="004A517A" w:rsidRPr="002209BC" w14:paraId="434BC3F3" w14:textId="77777777">
        <w:trPr>
          <w:trHeight w:val="874"/>
        </w:trPr>
        <w:tc>
          <w:tcPr>
            <w:tcW w:w="2405" w:type="dxa"/>
            <w:vMerge/>
            <w:tcBorders>
              <w:top w:val="nil"/>
            </w:tcBorders>
            <w:shd w:val="clear" w:color="auto" w:fill="D9E1F3"/>
          </w:tcPr>
          <w:p w14:paraId="631A91EC" w14:textId="77777777" w:rsidR="004A517A" w:rsidRPr="002209BC" w:rsidRDefault="004A517A">
            <w:pPr>
              <w:rPr>
                <w:rFonts w:ascii="Times New Roman" w:hAnsi="Times New Roman" w:cs="Times New Roman"/>
                <w:sz w:val="24"/>
                <w:szCs w:val="24"/>
                <w:lang w:val="en-GB"/>
              </w:rPr>
            </w:pPr>
          </w:p>
        </w:tc>
        <w:tc>
          <w:tcPr>
            <w:tcW w:w="11767" w:type="dxa"/>
            <w:gridSpan w:val="2"/>
            <w:shd w:val="clear" w:color="auto" w:fill="D9E1F3"/>
          </w:tcPr>
          <w:p w14:paraId="5EBB02FC" w14:textId="77777777" w:rsidR="004A517A" w:rsidRPr="002209BC" w:rsidRDefault="004A517A">
            <w:pPr>
              <w:pStyle w:val="TableParagraph"/>
              <w:rPr>
                <w:rFonts w:ascii="Times New Roman" w:hAnsi="Times New Roman" w:cs="Times New Roman"/>
                <w:b/>
                <w:sz w:val="24"/>
                <w:szCs w:val="24"/>
                <w:lang w:val="en-GB"/>
              </w:rPr>
            </w:pPr>
          </w:p>
          <w:p w14:paraId="0D5CFC67" w14:textId="6A6C7B17" w:rsidR="004A517A" w:rsidRPr="002209BC" w:rsidRDefault="00861BF7">
            <w:pPr>
              <w:pStyle w:val="NF974E24F-TableParagraph9"/>
              <w:rPr>
                <w:lang w:val="en-GB"/>
              </w:rPr>
            </w:pPr>
            <w:r w:rsidRPr="002209BC">
              <w:rPr>
                <w:lang w:val="en-GB"/>
              </w:rPr>
              <w:t>A minimum score of 20 points is required under the heading of "Internal Quality Assurance Experience in Higher Education".</w:t>
            </w:r>
          </w:p>
        </w:tc>
      </w:tr>
    </w:tbl>
    <w:p w14:paraId="300AD017" w14:textId="77777777" w:rsidR="004A517A" w:rsidRPr="002209BC" w:rsidRDefault="004A517A">
      <w:pPr>
        <w:pStyle w:val="GvdeMetni"/>
        <w:spacing w:before="229"/>
        <w:rPr>
          <w:rFonts w:ascii="Times New Roman" w:hAnsi="Times New Roman" w:cs="Times New Roman"/>
          <w:b/>
          <w:sz w:val="24"/>
          <w:szCs w:val="24"/>
          <w:lang w:val="en-GB"/>
        </w:rPr>
      </w:pPr>
    </w:p>
    <w:tbl>
      <w:tblPr>
        <w:tblStyle w:val="TableNormal"/>
        <w:tblpPr w:leftFromText="180" w:rightFromText="180" w:horzAnchor="margin" w:tblpXSpec="center" w:tblpY="381"/>
        <w:tblW w:w="14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10070"/>
        <w:gridCol w:w="1555"/>
      </w:tblGrid>
      <w:tr w:rsidR="004A517A" w:rsidRPr="002209BC" w14:paraId="6E5F8E1F" w14:textId="77777777">
        <w:trPr>
          <w:trHeight w:val="928"/>
        </w:trPr>
        <w:tc>
          <w:tcPr>
            <w:tcW w:w="2547" w:type="dxa"/>
            <w:vMerge w:val="restart"/>
            <w:shd w:val="clear" w:color="auto" w:fill="E1EED9"/>
          </w:tcPr>
          <w:p w14:paraId="10396515" w14:textId="77777777" w:rsidR="004A517A" w:rsidRPr="002209BC" w:rsidRDefault="004A517A">
            <w:pPr>
              <w:pStyle w:val="TableParagraph"/>
              <w:spacing w:before="1" w:line="276" w:lineRule="auto"/>
              <w:ind w:right="303"/>
              <w:jc w:val="both"/>
              <w:rPr>
                <w:rFonts w:ascii="Times New Roman" w:hAnsi="Times New Roman" w:cs="Times New Roman"/>
                <w:b/>
                <w:sz w:val="24"/>
                <w:szCs w:val="24"/>
                <w:lang w:val="en-GB"/>
              </w:rPr>
            </w:pPr>
          </w:p>
          <w:p w14:paraId="4070AD94" w14:textId="77777777" w:rsidR="004A517A" w:rsidRPr="002209BC" w:rsidRDefault="004A517A">
            <w:pPr>
              <w:pStyle w:val="TableParagraph"/>
              <w:spacing w:before="1" w:line="276" w:lineRule="auto"/>
              <w:ind w:right="303"/>
              <w:jc w:val="both"/>
              <w:rPr>
                <w:rFonts w:ascii="Times New Roman" w:hAnsi="Times New Roman" w:cs="Times New Roman"/>
                <w:b/>
                <w:sz w:val="24"/>
                <w:szCs w:val="24"/>
                <w:lang w:val="en-GB"/>
              </w:rPr>
            </w:pPr>
          </w:p>
          <w:p w14:paraId="54718C70" w14:textId="77777777" w:rsidR="004A517A" w:rsidRPr="002209BC" w:rsidRDefault="00861BF7">
            <w:pPr>
              <w:pStyle w:val="NF974E24F-TableParagraph9"/>
              <w:spacing w:before="1" w:line="276" w:lineRule="auto"/>
              <w:ind w:right="303"/>
              <w:jc w:val="both"/>
              <w:rPr>
                <w:spacing w:val="-2"/>
                <w:lang w:val="en-GB"/>
              </w:rPr>
            </w:pPr>
            <w:r w:rsidRPr="002209BC">
              <w:rPr>
                <w:lang w:val="en-GB"/>
              </w:rPr>
              <w:t>2.</w:t>
            </w:r>
            <w:r w:rsidRPr="002209BC">
              <w:rPr>
                <w:spacing w:val="-8"/>
                <w:lang w:val="en-GB"/>
              </w:rPr>
              <w:t xml:space="preserve"> External Quality Assurance Experience in Higher Education</w:t>
            </w:r>
          </w:p>
          <w:p w14:paraId="19492813" w14:textId="6A211130" w:rsidR="004A517A" w:rsidRPr="002209BC" w:rsidRDefault="00861BF7">
            <w:pPr>
              <w:pStyle w:val="NF974E24F-TableParagraph9"/>
              <w:spacing w:before="1" w:line="276" w:lineRule="auto"/>
              <w:ind w:right="303"/>
              <w:jc w:val="both"/>
              <w:rPr>
                <w:lang w:val="en-GB"/>
              </w:rPr>
            </w:pPr>
            <w:r w:rsidRPr="002209BC">
              <w:rPr>
                <w:lang w:val="en-GB"/>
              </w:rPr>
              <w:t>(30 points)</w:t>
            </w:r>
          </w:p>
        </w:tc>
        <w:tc>
          <w:tcPr>
            <w:tcW w:w="11625" w:type="dxa"/>
            <w:gridSpan w:val="2"/>
            <w:shd w:val="clear" w:color="auto" w:fill="E1EED9"/>
          </w:tcPr>
          <w:p w14:paraId="26930ED6" w14:textId="77777777" w:rsidR="004A517A" w:rsidRPr="002209BC" w:rsidRDefault="004A517A">
            <w:pPr>
              <w:pStyle w:val="TableParagraph"/>
              <w:spacing w:before="40" w:line="240" w:lineRule="auto"/>
              <w:ind w:left="0"/>
              <w:rPr>
                <w:rFonts w:ascii="Times New Roman" w:hAnsi="Times New Roman" w:cs="Times New Roman"/>
                <w:b/>
                <w:sz w:val="24"/>
                <w:szCs w:val="24"/>
                <w:lang w:val="en-GB"/>
              </w:rPr>
            </w:pPr>
          </w:p>
          <w:p w14:paraId="72ACE87A" w14:textId="77777777" w:rsidR="004A517A" w:rsidRPr="002209BC" w:rsidRDefault="00861BF7">
            <w:pPr>
              <w:pStyle w:val="NF974E24F-TableParagraph9"/>
              <w:spacing w:line="240" w:lineRule="auto"/>
              <w:rPr>
                <w:lang w:val="en-GB"/>
              </w:rPr>
            </w:pPr>
            <w:r w:rsidRPr="002209BC">
              <w:rPr>
                <w:lang w:val="en-GB"/>
              </w:rPr>
              <w:t>Certification is a must (certificate of participation, signed letter obtained from competent authorities, etc.)</w:t>
            </w:r>
          </w:p>
        </w:tc>
      </w:tr>
      <w:tr w:rsidR="004A517A" w:rsidRPr="002209BC" w14:paraId="30B70462" w14:textId="77777777">
        <w:trPr>
          <w:trHeight w:val="306"/>
        </w:trPr>
        <w:tc>
          <w:tcPr>
            <w:tcW w:w="2547" w:type="dxa"/>
            <w:vMerge/>
            <w:tcBorders>
              <w:top w:val="nil"/>
            </w:tcBorders>
            <w:shd w:val="clear" w:color="auto" w:fill="E1EED9"/>
          </w:tcPr>
          <w:p w14:paraId="62DC3A90" w14:textId="77777777" w:rsidR="004A517A" w:rsidRPr="002209BC" w:rsidRDefault="004A517A">
            <w:pPr>
              <w:rPr>
                <w:rFonts w:ascii="Times New Roman" w:hAnsi="Times New Roman" w:cs="Times New Roman"/>
                <w:sz w:val="24"/>
                <w:szCs w:val="24"/>
                <w:lang w:val="en-GB"/>
              </w:rPr>
            </w:pPr>
          </w:p>
        </w:tc>
        <w:tc>
          <w:tcPr>
            <w:tcW w:w="10070" w:type="dxa"/>
            <w:shd w:val="clear" w:color="auto" w:fill="E1EED9"/>
          </w:tcPr>
          <w:p w14:paraId="35BF9788" w14:textId="77777777" w:rsidR="004A517A" w:rsidRPr="002209BC" w:rsidRDefault="00861BF7">
            <w:pPr>
              <w:pStyle w:val="NF974E24F-TableParagraph7"/>
              <w:rPr>
                <w:lang w:val="en-GB"/>
              </w:rPr>
            </w:pPr>
            <w:r w:rsidRPr="002209BC">
              <w:rPr>
                <w:lang w:val="en-GB"/>
              </w:rPr>
              <w:t>a) To have received evaluator training from national program accreditation agencies,</w:t>
            </w:r>
          </w:p>
        </w:tc>
        <w:tc>
          <w:tcPr>
            <w:tcW w:w="1555" w:type="dxa"/>
            <w:shd w:val="clear" w:color="auto" w:fill="E1EED9"/>
          </w:tcPr>
          <w:p w14:paraId="1225017E" w14:textId="7267FC36" w:rsidR="004A517A" w:rsidRPr="002209BC" w:rsidRDefault="00861BF7">
            <w:pPr>
              <w:pStyle w:val="NF974E24F-TableParagraph7"/>
              <w:ind w:left="109"/>
              <w:rPr>
                <w:lang w:val="en-GB"/>
              </w:rPr>
            </w:pPr>
            <w:r w:rsidRPr="002209BC">
              <w:rPr>
                <w:lang w:val="en-GB"/>
              </w:rPr>
              <w:t>2</w:t>
            </w:r>
            <w:r w:rsidRPr="002209BC">
              <w:rPr>
                <w:spacing w:val="1"/>
                <w:lang w:val="en-GB"/>
              </w:rPr>
              <w:t xml:space="preserve"> </w:t>
            </w:r>
            <w:r w:rsidRPr="002209BC">
              <w:rPr>
                <w:spacing w:val="-4"/>
                <w:lang w:val="en-GB"/>
              </w:rPr>
              <w:t>points</w:t>
            </w:r>
          </w:p>
        </w:tc>
      </w:tr>
      <w:tr w:rsidR="004A517A" w:rsidRPr="002209BC" w14:paraId="2D364C1E" w14:textId="77777777">
        <w:trPr>
          <w:trHeight w:val="309"/>
        </w:trPr>
        <w:tc>
          <w:tcPr>
            <w:tcW w:w="2547" w:type="dxa"/>
            <w:vMerge/>
            <w:tcBorders>
              <w:top w:val="nil"/>
            </w:tcBorders>
            <w:shd w:val="clear" w:color="auto" w:fill="E1EED9"/>
          </w:tcPr>
          <w:p w14:paraId="782FF39F" w14:textId="77777777" w:rsidR="004A517A" w:rsidRPr="002209BC" w:rsidRDefault="004A517A">
            <w:pPr>
              <w:rPr>
                <w:rFonts w:ascii="Times New Roman" w:hAnsi="Times New Roman" w:cs="Times New Roman"/>
                <w:sz w:val="24"/>
                <w:szCs w:val="24"/>
                <w:lang w:val="en-GB"/>
              </w:rPr>
            </w:pPr>
          </w:p>
        </w:tc>
        <w:tc>
          <w:tcPr>
            <w:tcW w:w="10070" w:type="dxa"/>
            <w:shd w:val="clear" w:color="auto" w:fill="E1EED9"/>
          </w:tcPr>
          <w:p w14:paraId="62A21AAA" w14:textId="77777777" w:rsidR="004A517A" w:rsidRPr="002209BC" w:rsidRDefault="00861BF7">
            <w:pPr>
              <w:pStyle w:val="NF974E24F-TableParagraph7"/>
              <w:spacing w:before="1" w:line="240" w:lineRule="auto"/>
              <w:rPr>
                <w:lang w:val="en-GB"/>
              </w:rPr>
            </w:pPr>
            <w:r w:rsidRPr="002209BC">
              <w:rPr>
                <w:lang w:val="en-GB"/>
              </w:rPr>
              <w:t>b) To have received evaluator training from international program accreditation agencies,</w:t>
            </w:r>
          </w:p>
        </w:tc>
        <w:tc>
          <w:tcPr>
            <w:tcW w:w="1555" w:type="dxa"/>
            <w:shd w:val="clear" w:color="auto" w:fill="E1EED9"/>
          </w:tcPr>
          <w:p w14:paraId="7FE5C7FE" w14:textId="538A45EA" w:rsidR="004A517A" w:rsidRPr="002209BC" w:rsidRDefault="00861BF7">
            <w:pPr>
              <w:pStyle w:val="NF974E24F-TableParagraph7"/>
              <w:spacing w:before="1" w:line="240" w:lineRule="auto"/>
              <w:ind w:left="109"/>
              <w:rPr>
                <w:lang w:val="en-GB"/>
              </w:rPr>
            </w:pPr>
            <w:r w:rsidRPr="002209BC">
              <w:rPr>
                <w:lang w:val="en-GB"/>
              </w:rPr>
              <w:t>3</w:t>
            </w:r>
            <w:r w:rsidRPr="002209BC">
              <w:rPr>
                <w:spacing w:val="1"/>
                <w:lang w:val="en-GB"/>
              </w:rPr>
              <w:t xml:space="preserve"> </w:t>
            </w:r>
            <w:r w:rsidRPr="002209BC">
              <w:rPr>
                <w:spacing w:val="-4"/>
                <w:lang w:val="en-GB"/>
              </w:rPr>
              <w:t>points</w:t>
            </w:r>
          </w:p>
        </w:tc>
      </w:tr>
      <w:tr w:rsidR="004A517A" w:rsidRPr="002209BC" w14:paraId="3C8F3D10" w14:textId="77777777">
        <w:trPr>
          <w:trHeight w:val="309"/>
        </w:trPr>
        <w:tc>
          <w:tcPr>
            <w:tcW w:w="2547" w:type="dxa"/>
            <w:vMerge/>
            <w:tcBorders>
              <w:top w:val="nil"/>
            </w:tcBorders>
            <w:shd w:val="clear" w:color="auto" w:fill="E1EED9"/>
          </w:tcPr>
          <w:p w14:paraId="1712E3A8" w14:textId="77777777" w:rsidR="004A517A" w:rsidRPr="002209BC" w:rsidRDefault="004A517A">
            <w:pPr>
              <w:rPr>
                <w:rFonts w:ascii="Times New Roman" w:hAnsi="Times New Roman" w:cs="Times New Roman"/>
                <w:sz w:val="24"/>
                <w:szCs w:val="24"/>
                <w:lang w:val="en-GB"/>
              </w:rPr>
            </w:pPr>
          </w:p>
        </w:tc>
        <w:tc>
          <w:tcPr>
            <w:tcW w:w="10070" w:type="dxa"/>
            <w:shd w:val="clear" w:color="auto" w:fill="E1EED9"/>
          </w:tcPr>
          <w:p w14:paraId="4AB465D1" w14:textId="77777777" w:rsidR="004A517A" w:rsidRPr="002209BC" w:rsidRDefault="00861BF7">
            <w:pPr>
              <w:pStyle w:val="NF974E24F-TableParagraph7"/>
              <w:rPr>
                <w:lang w:val="en-GB"/>
              </w:rPr>
            </w:pPr>
            <w:r w:rsidRPr="002209BC">
              <w:rPr>
                <w:lang w:val="en-GB"/>
              </w:rPr>
              <w:t>c) To have worked as an evaluator/commission member at national program accreditation agencies,</w:t>
            </w:r>
          </w:p>
        </w:tc>
        <w:tc>
          <w:tcPr>
            <w:tcW w:w="1555" w:type="dxa"/>
            <w:shd w:val="clear" w:color="auto" w:fill="E1EED9"/>
          </w:tcPr>
          <w:p w14:paraId="05B2EF33" w14:textId="3EC171CA" w:rsidR="004A517A" w:rsidRPr="002209BC" w:rsidRDefault="00861BF7">
            <w:pPr>
              <w:pStyle w:val="NF974E24F-TableParagraph7"/>
              <w:ind w:left="109"/>
              <w:rPr>
                <w:lang w:val="en-GB"/>
              </w:rPr>
            </w:pPr>
            <w:r w:rsidRPr="002209BC">
              <w:rPr>
                <w:lang w:val="en-GB"/>
              </w:rPr>
              <w:t>4</w:t>
            </w:r>
            <w:r w:rsidRPr="002209BC">
              <w:rPr>
                <w:spacing w:val="1"/>
                <w:lang w:val="en-GB"/>
              </w:rPr>
              <w:t xml:space="preserve"> </w:t>
            </w:r>
            <w:r w:rsidRPr="002209BC">
              <w:rPr>
                <w:spacing w:val="-4"/>
                <w:lang w:val="en-GB"/>
              </w:rPr>
              <w:t>points</w:t>
            </w:r>
          </w:p>
        </w:tc>
      </w:tr>
      <w:tr w:rsidR="004A517A" w:rsidRPr="002209BC" w14:paraId="379D431F" w14:textId="77777777">
        <w:trPr>
          <w:trHeight w:val="309"/>
        </w:trPr>
        <w:tc>
          <w:tcPr>
            <w:tcW w:w="2547" w:type="dxa"/>
            <w:vMerge/>
            <w:tcBorders>
              <w:top w:val="nil"/>
            </w:tcBorders>
            <w:shd w:val="clear" w:color="auto" w:fill="E1EED9"/>
          </w:tcPr>
          <w:p w14:paraId="356E8B52" w14:textId="77777777" w:rsidR="004A517A" w:rsidRPr="002209BC" w:rsidRDefault="004A517A">
            <w:pPr>
              <w:rPr>
                <w:rFonts w:ascii="Times New Roman" w:hAnsi="Times New Roman" w:cs="Times New Roman"/>
                <w:sz w:val="24"/>
                <w:szCs w:val="24"/>
                <w:lang w:val="en-GB"/>
              </w:rPr>
            </w:pPr>
          </w:p>
        </w:tc>
        <w:tc>
          <w:tcPr>
            <w:tcW w:w="10070" w:type="dxa"/>
            <w:shd w:val="clear" w:color="auto" w:fill="E1EED9"/>
          </w:tcPr>
          <w:p w14:paraId="6CE39883" w14:textId="2BE5AF98" w:rsidR="004A517A" w:rsidRPr="002209BC" w:rsidRDefault="00861BF7">
            <w:pPr>
              <w:pStyle w:val="NF974E24F-TableParagraph7"/>
              <w:rPr>
                <w:lang w:val="en-GB"/>
              </w:rPr>
            </w:pPr>
            <w:r w:rsidRPr="002209BC">
              <w:rPr>
                <w:lang w:val="en-GB"/>
              </w:rPr>
              <w:t>ç) To receive THEQC Quality Ambassador Training and pass the exam,</w:t>
            </w:r>
          </w:p>
        </w:tc>
        <w:tc>
          <w:tcPr>
            <w:tcW w:w="1555" w:type="dxa"/>
            <w:shd w:val="clear" w:color="auto" w:fill="E1EED9"/>
          </w:tcPr>
          <w:p w14:paraId="725EBD9E" w14:textId="46C7CB72" w:rsidR="004A517A" w:rsidRPr="002209BC" w:rsidRDefault="00861BF7">
            <w:pPr>
              <w:pStyle w:val="NF974E24F-TableParagraph7"/>
              <w:ind w:left="109"/>
              <w:rPr>
                <w:lang w:val="en-GB"/>
              </w:rPr>
            </w:pPr>
            <w:r w:rsidRPr="002209BC">
              <w:rPr>
                <w:lang w:val="en-GB"/>
              </w:rPr>
              <w:t>2</w:t>
            </w:r>
            <w:r w:rsidRPr="002209BC">
              <w:rPr>
                <w:spacing w:val="-4"/>
                <w:lang w:val="en-GB"/>
              </w:rPr>
              <w:t xml:space="preserve"> points</w:t>
            </w:r>
          </w:p>
        </w:tc>
      </w:tr>
      <w:tr w:rsidR="004A517A" w:rsidRPr="002209BC" w14:paraId="2DD18CB1" w14:textId="77777777">
        <w:trPr>
          <w:trHeight w:val="309"/>
        </w:trPr>
        <w:tc>
          <w:tcPr>
            <w:tcW w:w="2547" w:type="dxa"/>
            <w:vMerge/>
            <w:tcBorders>
              <w:top w:val="nil"/>
            </w:tcBorders>
            <w:shd w:val="clear" w:color="auto" w:fill="E1EED9"/>
          </w:tcPr>
          <w:p w14:paraId="2724C552" w14:textId="77777777" w:rsidR="004A517A" w:rsidRPr="002209BC" w:rsidRDefault="004A517A">
            <w:pPr>
              <w:rPr>
                <w:rFonts w:ascii="Times New Roman" w:hAnsi="Times New Roman" w:cs="Times New Roman"/>
                <w:sz w:val="24"/>
                <w:szCs w:val="24"/>
                <w:lang w:val="en-GB"/>
              </w:rPr>
            </w:pPr>
          </w:p>
        </w:tc>
        <w:tc>
          <w:tcPr>
            <w:tcW w:w="10070" w:type="dxa"/>
            <w:shd w:val="clear" w:color="auto" w:fill="E1EED9"/>
          </w:tcPr>
          <w:p w14:paraId="48B29216" w14:textId="5A871F98" w:rsidR="004A517A" w:rsidRPr="002209BC" w:rsidRDefault="00861BF7">
            <w:pPr>
              <w:pStyle w:val="NF974E24F-TableParagraph7"/>
              <w:rPr>
                <w:lang w:val="en-GB"/>
              </w:rPr>
            </w:pPr>
            <w:r w:rsidRPr="002209BC">
              <w:rPr>
                <w:lang w:val="en-GB"/>
              </w:rPr>
              <w:t>d) To participate and succeed in the THEQC Quality Ambassador Workshop,</w:t>
            </w:r>
          </w:p>
        </w:tc>
        <w:tc>
          <w:tcPr>
            <w:tcW w:w="1555" w:type="dxa"/>
            <w:shd w:val="clear" w:color="auto" w:fill="E1EED9"/>
          </w:tcPr>
          <w:p w14:paraId="059B31C9" w14:textId="7097F4FD" w:rsidR="004A517A" w:rsidRPr="002209BC" w:rsidRDefault="00861BF7">
            <w:pPr>
              <w:pStyle w:val="NF974E24F-TableParagraph7"/>
              <w:ind w:left="109"/>
              <w:rPr>
                <w:lang w:val="en-GB"/>
              </w:rPr>
            </w:pPr>
            <w:r w:rsidRPr="002209BC">
              <w:rPr>
                <w:lang w:val="en-GB"/>
              </w:rPr>
              <w:t>2</w:t>
            </w:r>
            <w:r w:rsidRPr="002209BC">
              <w:rPr>
                <w:spacing w:val="1"/>
                <w:lang w:val="en-GB"/>
              </w:rPr>
              <w:t xml:space="preserve"> </w:t>
            </w:r>
            <w:r w:rsidRPr="002209BC">
              <w:rPr>
                <w:spacing w:val="-4"/>
                <w:lang w:val="en-GB"/>
              </w:rPr>
              <w:t>points</w:t>
            </w:r>
          </w:p>
        </w:tc>
      </w:tr>
      <w:tr w:rsidR="004A517A" w:rsidRPr="002209BC" w14:paraId="775074D6" w14:textId="77777777">
        <w:trPr>
          <w:trHeight w:val="309"/>
        </w:trPr>
        <w:tc>
          <w:tcPr>
            <w:tcW w:w="2547" w:type="dxa"/>
            <w:vMerge/>
            <w:tcBorders>
              <w:top w:val="nil"/>
            </w:tcBorders>
            <w:shd w:val="clear" w:color="auto" w:fill="E1EED9"/>
          </w:tcPr>
          <w:p w14:paraId="5B0F1D45" w14:textId="77777777" w:rsidR="004A517A" w:rsidRPr="002209BC" w:rsidRDefault="004A517A">
            <w:pPr>
              <w:rPr>
                <w:rFonts w:ascii="Times New Roman" w:hAnsi="Times New Roman" w:cs="Times New Roman"/>
                <w:sz w:val="24"/>
                <w:szCs w:val="24"/>
                <w:lang w:val="en-GB"/>
              </w:rPr>
            </w:pPr>
          </w:p>
        </w:tc>
        <w:tc>
          <w:tcPr>
            <w:tcW w:w="10070" w:type="dxa"/>
            <w:shd w:val="clear" w:color="auto" w:fill="E1EED9"/>
          </w:tcPr>
          <w:p w14:paraId="6DE2B808" w14:textId="3BD79778" w:rsidR="004A517A" w:rsidRPr="002209BC" w:rsidRDefault="00861BF7">
            <w:pPr>
              <w:pStyle w:val="NF974E24F-TableParagraph7"/>
              <w:rPr>
                <w:lang w:val="en-GB"/>
              </w:rPr>
            </w:pPr>
            <w:r w:rsidRPr="002209BC">
              <w:rPr>
                <w:lang w:val="en-GB"/>
              </w:rPr>
              <w:t>e) To receive THEQC Evaluator Training and pass the exam,</w:t>
            </w:r>
          </w:p>
        </w:tc>
        <w:tc>
          <w:tcPr>
            <w:tcW w:w="1555" w:type="dxa"/>
            <w:shd w:val="clear" w:color="auto" w:fill="E1EED9"/>
          </w:tcPr>
          <w:p w14:paraId="2DBAEE30" w14:textId="6CDF9920" w:rsidR="004A517A" w:rsidRPr="002209BC" w:rsidRDefault="00861BF7">
            <w:pPr>
              <w:pStyle w:val="NF974E24F-TableParagraph7"/>
              <w:ind w:left="109"/>
              <w:rPr>
                <w:lang w:val="en-GB"/>
              </w:rPr>
            </w:pPr>
            <w:r w:rsidRPr="002209BC">
              <w:rPr>
                <w:lang w:val="en-GB"/>
              </w:rPr>
              <w:t>4</w:t>
            </w:r>
            <w:r w:rsidRPr="002209BC">
              <w:rPr>
                <w:spacing w:val="-4"/>
                <w:lang w:val="en-GB"/>
              </w:rPr>
              <w:t xml:space="preserve"> points</w:t>
            </w:r>
          </w:p>
        </w:tc>
      </w:tr>
      <w:tr w:rsidR="004A517A" w:rsidRPr="002209BC" w14:paraId="64C66544" w14:textId="77777777">
        <w:trPr>
          <w:trHeight w:val="616"/>
        </w:trPr>
        <w:tc>
          <w:tcPr>
            <w:tcW w:w="2547" w:type="dxa"/>
            <w:vMerge/>
            <w:tcBorders>
              <w:top w:val="nil"/>
            </w:tcBorders>
            <w:shd w:val="clear" w:color="auto" w:fill="E1EED9"/>
          </w:tcPr>
          <w:p w14:paraId="649F27EE" w14:textId="77777777" w:rsidR="004A517A" w:rsidRPr="002209BC" w:rsidRDefault="004A517A">
            <w:pPr>
              <w:rPr>
                <w:rFonts w:ascii="Times New Roman" w:hAnsi="Times New Roman" w:cs="Times New Roman"/>
                <w:sz w:val="24"/>
                <w:szCs w:val="24"/>
                <w:lang w:val="en-GB"/>
              </w:rPr>
            </w:pPr>
          </w:p>
        </w:tc>
        <w:tc>
          <w:tcPr>
            <w:tcW w:w="10070" w:type="dxa"/>
            <w:shd w:val="clear" w:color="auto" w:fill="E1EED9"/>
          </w:tcPr>
          <w:p w14:paraId="48CBCEC5" w14:textId="5913FF78" w:rsidR="004A517A" w:rsidRPr="002209BC" w:rsidRDefault="00861BF7">
            <w:pPr>
              <w:pStyle w:val="NF974E24F-TableParagraph7"/>
              <w:rPr>
                <w:lang w:val="en-GB"/>
              </w:rPr>
            </w:pPr>
            <w:r w:rsidRPr="002209BC">
              <w:rPr>
                <w:lang w:val="en-GB"/>
              </w:rPr>
              <w:t>f) To have taken part in THEQC external evaluation teams,</w:t>
            </w:r>
          </w:p>
          <w:p w14:paraId="4DC83854" w14:textId="3DC5798D" w:rsidR="004A517A" w:rsidRPr="002209BC" w:rsidRDefault="00861BF7">
            <w:pPr>
              <w:pStyle w:val="NF974E24F-TableParagraph7"/>
              <w:spacing w:before="38" w:line="240" w:lineRule="auto"/>
              <w:rPr>
                <w:lang w:val="en-GB"/>
              </w:rPr>
            </w:pPr>
            <w:r w:rsidRPr="002209BC">
              <w:rPr>
                <w:lang w:val="en-GB"/>
              </w:rPr>
              <w:t xml:space="preserve">    (Only one task is scored.)</w:t>
            </w:r>
          </w:p>
        </w:tc>
        <w:tc>
          <w:tcPr>
            <w:tcW w:w="1555" w:type="dxa"/>
            <w:shd w:val="clear" w:color="auto" w:fill="E1EED9"/>
          </w:tcPr>
          <w:p w14:paraId="1525C36A" w14:textId="7C035B49" w:rsidR="004A517A" w:rsidRPr="002209BC" w:rsidRDefault="00861BF7">
            <w:pPr>
              <w:pStyle w:val="NF974E24F-TableParagraph7"/>
              <w:ind w:left="109"/>
              <w:rPr>
                <w:lang w:val="en-GB"/>
              </w:rPr>
            </w:pPr>
            <w:r w:rsidRPr="002209BC">
              <w:rPr>
                <w:lang w:val="en-GB"/>
              </w:rPr>
              <w:t>7</w:t>
            </w:r>
            <w:r w:rsidRPr="002209BC">
              <w:rPr>
                <w:spacing w:val="-4"/>
                <w:lang w:val="en-GB"/>
              </w:rPr>
              <w:t xml:space="preserve"> points</w:t>
            </w:r>
          </w:p>
        </w:tc>
      </w:tr>
      <w:tr w:rsidR="004A517A" w:rsidRPr="002209BC" w14:paraId="4EF6056D" w14:textId="77777777">
        <w:trPr>
          <w:trHeight w:val="309"/>
        </w:trPr>
        <w:tc>
          <w:tcPr>
            <w:tcW w:w="2547" w:type="dxa"/>
            <w:vMerge/>
            <w:tcBorders>
              <w:top w:val="nil"/>
            </w:tcBorders>
            <w:shd w:val="clear" w:color="auto" w:fill="E1EED9"/>
          </w:tcPr>
          <w:p w14:paraId="2A27BE8A" w14:textId="77777777" w:rsidR="004A517A" w:rsidRPr="002209BC" w:rsidRDefault="004A517A">
            <w:pPr>
              <w:rPr>
                <w:rFonts w:ascii="Times New Roman" w:hAnsi="Times New Roman" w:cs="Times New Roman"/>
                <w:sz w:val="24"/>
                <w:szCs w:val="24"/>
                <w:lang w:val="en-GB"/>
              </w:rPr>
            </w:pPr>
          </w:p>
        </w:tc>
        <w:tc>
          <w:tcPr>
            <w:tcW w:w="10070" w:type="dxa"/>
            <w:shd w:val="clear" w:color="auto" w:fill="E1EED9"/>
          </w:tcPr>
          <w:p w14:paraId="51C58FFE" w14:textId="7F355CDD" w:rsidR="004A517A" w:rsidRPr="002209BC" w:rsidRDefault="00861BF7">
            <w:pPr>
              <w:pStyle w:val="NF974E24F-TableParagraph7"/>
              <w:rPr>
                <w:lang w:val="en-GB"/>
              </w:rPr>
            </w:pPr>
            <w:r w:rsidRPr="002209BC">
              <w:rPr>
                <w:lang w:val="en-GB"/>
              </w:rPr>
              <w:t>g) To be listed in international umbrella organisations' (ESU, EUA, ENQA, etc.) student experts' pool,</w:t>
            </w:r>
          </w:p>
        </w:tc>
        <w:tc>
          <w:tcPr>
            <w:tcW w:w="1555" w:type="dxa"/>
            <w:shd w:val="clear" w:color="auto" w:fill="E1EED9"/>
          </w:tcPr>
          <w:p w14:paraId="2331F7A4" w14:textId="40D7A96F" w:rsidR="004A517A" w:rsidRPr="002209BC" w:rsidRDefault="00861BF7">
            <w:pPr>
              <w:pStyle w:val="NF974E24F-TableParagraph7"/>
              <w:ind w:left="109"/>
              <w:rPr>
                <w:lang w:val="en-GB"/>
              </w:rPr>
            </w:pPr>
            <w:r w:rsidRPr="002209BC">
              <w:rPr>
                <w:lang w:val="en-GB"/>
              </w:rPr>
              <w:t>3</w:t>
            </w:r>
            <w:r w:rsidRPr="002209BC">
              <w:rPr>
                <w:spacing w:val="1"/>
                <w:lang w:val="en-GB"/>
              </w:rPr>
              <w:t xml:space="preserve"> </w:t>
            </w:r>
            <w:r w:rsidRPr="002209BC">
              <w:rPr>
                <w:spacing w:val="-4"/>
                <w:lang w:val="en-GB"/>
              </w:rPr>
              <w:t>points</w:t>
            </w:r>
          </w:p>
        </w:tc>
      </w:tr>
      <w:tr w:rsidR="004A517A" w:rsidRPr="002209BC" w14:paraId="4E1BE6C2" w14:textId="77777777">
        <w:trPr>
          <w:trHeight w:val="735"/>
        </w:trPr>
        <w:tc>
          <w:tcPr>
            <w:tcW w:w="2547" w:type="dxa"/>
            <w:vMerge/>
            <w:tcBorders>
              <w:top w:val="nil"/>
            </w:tcBorders>
            <w:shd w:val="clear" w:color="auto" w:fill="E1EED9"/>
          </w:tcPr>
          <w:p w14:paraId="4F3AFEF0" w14:textId="77777777" w:rsidR="004A517A" w:rsidRPr="002209BC" w:rsidRDefault="004A517A">
            <w:pPr>
              <w:rPr>
                <w:rFonts w:ascii="Times New Roman" w:hAnsi="Times New Roman" w:cs="Times New Roman"/>
                <w:sz w:val="24"/>
                <w:szCs w:val="24"/>
                <w:lang w:val="en-GB"/>
              </w:rPr>
            </w:pPr>
          </w:p>
        </w:tc>
        <w:tc>
          <w:tcPr>
            <w:tcW w:w="10070" w:type="dxa"/>
            <w:shd w:val="clear" w:color="auto" w:fill="E1EED9"/>
          </w:tcPr>
          <w:p w14:paraId="5E4CA0A7" w14:textId="77777777" w:rsidR="004A517A" w:rsidRPr="002209BC" w:rsidRDefault="00861BF7">
            <w:pPr>
              <w:pStyle w:val="NF974E24F-TableParagraph7"/>
              <w:rPr>
                <w:spacing w:val="4"/>
                <w:lang w:val="en-GB"/>
              </w:rPr>
            </w:pPr>
            <w:r w:rsidRPr="002209BC">
              <w:rPr>
                <w:lang w:val="en-GB"/>
              </w:rPr>
              <w:t>h) To be an evaluator of international umbrella organisations (ESU, EUA, ENQA, etc.).</w:t>
            </w:r>
          </w:p>
          <w:p w14:paraId="008A4F01" w14:textId="627CADA2" w:rsidR="004A517A" w:rsidRPr="002209BC" w:rsidRDefault="00861BF7">
            <w:pPr>
              <w:pStyle w:val="NF974E24F-TableParagraph7"/>
              <w:rPr>
                <w:lang w:val="en-GB"/>
              </w:rPr>
            </w:pPr>
            <w:r w:rsidRPr="002209BC">
              <w:rPr>
                <w:lang w:val="en-GB"/>
              </w:rPr>
              <w:t xml:space="preserve">    (</w:t>
            </w:r>
            <w:r w:rsidR="00214910" w:rsidRPr="002209BC">
              <w:rPr>
                <w:lang w:val="en-GB"/>
              </w:rPr>
              <w:t>A maximum of one task is scored</w:t>
            </w:r>
            <w:r w:rsidR="00E21993" w:rsidRPr="002209BC">
              <w:rPr>
                <w:lang w:val="en-GB"/>
              </w:rPr>
              <w:t>,</w:t>
            </w:r>
            <w:r w:rsidRPr="002209BC">
              <w:rPr>
                <w:spacing w:val="-2"/>
                <w:lang w:val="en-GB"/>
              </w:rPr>
              <w:t xml:space="preserve"> </w:t>
            </w:r>
            <w:r w:rsidR="00E21993" w:rsidRPr="002209BC">
              <w:rPr>
                <w:lang w:val="en-GB"/>
              </w:rPr>
              <w:t>and</w:t>
            </w:r>
            <w:r w:rsidRPr="002209BC">
              <w:rPr>
                <w:spacing w:val="-5"/>
                <w:lang w:val="en-GB"/>
              </w:rPr>
              <w:t xml:space="preserve"> </w:t>
            </w:r>
            <w:r w:rsidR="003E44EE" w:rsidRPr="002209BC">
              <w:rPr>
                <w:rFonts w:asciiTheme="minorHAnsi" w:eastAsiaTheme="minorHAnsi" w:hAnsiTheme="minorHAnsi" w:cstheme="minorBidi"/>
                <w:sz w:val="22"/>
                <w:szCs w:val="22"/>
                <w:lang w:val="en-GB"/>
              </w:rPr>
              <w:t xml:space="preserve"> </w:t>
            </w:r>
            <w:r w:rsidR="003E44EE" w:rsidRPr="002209BC">
              <w:rPr>
                <w:lang w:val="en-GB"/>
              </w:rPr>
              <w:t>a candidate who is awarded points under item (h) will not receive points under item (g).</w:t>
            </w:r>
            <w:r w:rsidRPr="002209BC">
              <w:rPr>
                <w:spacing w:val="-2"/>
                <w:lang w:val="en-GB"/>
              </w:rPr>
              <w:t>)</w:t>
            </w:r>
          </w:p>
        </w:tc>
        <w:tc>
          <w:tcPr>
            <w:tcW w:w="1555" w:type="dxa"/>
            <w:shd w:val="clear" w:color="auto" w:fill="E1EED9"/>
          </w:tcPr>
          <w:p w14:paraId="550579BB" w14:textId="2325537F" w:rsidR="004A517A" w:rsidRPr="002209BC" w:rsidRDefault="00861BF7">
            <w:pPr>
              <w:pStyle w:val="NF974E24F-TableParagraph7"/>
              <w:ind w:left="109"/>
              <w:rPr>
                <w:lang w:val="en-GB"/>
              </w:rPr>
            </w:pPr>
            <w:r w:rsidRPr="002209BC">
              <w:rPr>
                <w:lang w:val="en-GB"/>
              </w:rPr>
              <w:t xml:space="preserve">3 </w:t>
            </w:r>
            <w:r w:rsidR="002F2EF2" w:rsidRPr="002209BC">
              <w:rPr>
                <w:spacing w:val="-4"/>
                <w:lang w:val="en-GB"/>
              </w:rPr>
              <w:t>points</w:t>
            </w:r>
          </w:p>
        </w:tc>
      </w:tr>
      <w:tr w:rsidR="004A517A" w:rsidRPr="002209BC" w14:paraId="52CE85ED" w14:textId="77777777">
        <w:trPr>
          <w:trHeight w:val="986"/>
        </w:trPr>
        <w:tc>
          <w:tcPr>
            <w:tcW w:w="2547" w:type="dxa"/>
            <w:vMerge/>
            <w:tcBorders>
              <w:top w:val="nil"/>
            </w:tcBorders>
            <w:shd w:val="clear" w:color="auto" w:fill="E1EED9"/>
          </w:tcPr>
          <w:p w14:paraId="1F706E08" w14:textId="77777777" w:rsidR="004A517A" w:rsidRPr="002209BC" w:rsidRDefault="004A517A">
            <w:pPr>
              <w:rPr>
                <w:rFonts w:ascii="Times New Roman" w:hAnsi="Times New Roman" w:cs="Times New Roman"/>
                <w:sz w:val="24"/>
                <w:szCs w:val="24"/>
                <w:lang w:val="en-GB"/>
              </w:rPr>
            </w:pPr>
          </w:p>
        </w:tc>
        <w:tc>
          <w:tcPr>
            <w:tcW w:w="11625" w:type="dxa"/>
            <w:gridSpan w:val="2"/>
            <w:shd w:val="clear" w:color="auto" w:fill="E1EED9"/>
          </w:tcPr>
          <w:p w14:paraId="3739DC4F" w14:textId="77777777" w:rsidR="004A517A" w:rsidRPr="002209BC" w:rsidRDefault="004A517A">
            <w:pPr>
              <w:pStyle w:val="TableParagraph"/>
              <w:spacing w:before="40" w:line="240" w:lineRule="auto"/>
              <w:ind w:left="0"/>
              <w:rPr>
                <w:rFonts w:ascii="Times New Roman" w:hAnsi="Times New Roman" w:cs="Times New Roman"/>
                <w:b/>
                <w:sz w:val="24"/>
                <w:szCs w:val="24"/>
                <w:lang w:val="en-GB"/>
              </w:rPr>
            </w:pPr>
          </w:p>
          <w:p w14:paraId="41C58D67" w14:textId="77777777" w:rsidR="004A517A" w:rsidRPr="002209BC" w:rsidRDefault="00861BF7">
            <w:pPr>
              <w:pStyle w:val="NF974E24F-TableParagraph9"/>
              <w:spacing w:line="240" w:lineRule="auto"/>
              <w:rPr>
                <w:lang w:val="en-GB"/>
              </w:rPr>
            </w:pPr>
            <w:r w:rsidRPr="002209BC">
              <w:rPr>
                <w:lang w:val="en-GB"/>
              </w:rPr>
              <w:t>There is no minimum score requirement for the category of "External Quality Assurance Experience in Higher Education".</w:t>
            </w:r>
          </w:p>
        </w:tc>
      </w:tr>
    </w:tbl>
    <w:p w14:paraId="0E6DFD3B" w14:textId="6CB223CB" w:rsidR="004A517A" w:rsidRPr="002209BC" w:rsidRDefault="004A517A">
      <w:pPr>
        <w:jc w:val="both"/>
        <w:rPr>
          <w:rFonts w:ascii="Times New Roman" w:hAnsi="Times New Roman" w:cs="Times New Roman"/>
          <w:sz w:val="24"/>
          <w:szCs w:val="24"/>
          <w:lang w:val="en-GB"/>
        </w:rPr>
      </w:pPr>
    </w:p>
    <w:p w14:paraId="782CEC85" w14:textId="77777777" w:rsidR="004A517A" w:rsidRPr="002209BC" w:rsidRDefault="004A517A">
      <w:pPr>
        <w:ind w:firstLine="426"/>
        <w:jc w:val="both"/>
        <w:rPr>
          <w:rFonts w:ascii="Times New Roman" w:hAnsi="Times New Roman" w:cs="Times New Roman"/>
          <w:sz w:val="24"/>
          <w:szCs w:val="24"/>
          <w:lang w:val="en-GB"/>
        </w:rPr>
      </w:pPr>
    </w:p>
    <w:p w14:paraId="4D7D354E" w14:textId="08080D4C" w:rsidR="004A517A" w:rsidRPr="002209BC" w:rsidRDefault="004A517A">
      <w:pPr>
        <w:ind w:left="545"/>
        <w:jc w:val="both"/>
        <w:rPr>
          <w:rFonts w:ascii="Times New Roman" w:hAnsi="Times New Roman" w:cs="Times New Roman"/>
          <w:sz w:val="24"/>
          <w:szCs w:val="24"/>
          <w:lang w:val="en-GB"/>
        </w:rPr>
      </w:pPr>
    </w:p>
    <w:p w14:paraId="722F1319" w14:textId="4B428163" w:rsidR="004A517A" w:rsidRPr="002209BC" w:rsidRDefault="004A517A">
      <w:pPr>
        <w:jc w:val="both"/>
        <w:rPr>
          <w:rFonts w:ascii="Times New Roman" w:hAnsi="Times New Roman" w:cs="Times New Roman"/>
          <w:sz w:val="24"/>
          <w:szCs w:val="24"/>
          <w:lang w:val="en-GB"/>
        </w:rPr>
      </w:pPr>
    </w:p>
    <w:p w14:paraId="482F4AE9" w14:textId="77777777" w:rsidR="004A517A" w:rsidRPr="002209BC" w:rsidRDefault="004A517A">
      <w:pPr>
        <w:jc w:val="both"/>
        <w:rPr>
          <w:rFonts w:ascii="Times New Roman" w:hAnsi="Times New Roman" w:cs="Times New Roman"/>
          <w:sz w:val="24"/>
          <w:szCs w:val="24"/>
          <w:lang w:val="en-GB"/>
        </w:rPr>
      </w:pPr>
    </w:p>
    <w:p w14:paraId="581985E7" w14:textId="77777777" w:rsidR="004A517A" w:rsidRPr="002209BC" w:rsidRDefault="004A517A">
      <w:pPr>
        <w:jc w:val="both"/>
        <w:rPr>
          <w:rFonts w:ascii="Times New Roman" w:hAnsi="Times New Roman" w:cs="Times New Roman"/>
          <w:sz w:val="24"/>
          <w:szCs w:val="24"/>
          <w:lang w:val="en-GB"/>
        </w:rPr>
      </w:pPr>
    </w:p>
    <w:tbl>
      <w:tblPr>
        <w:tblStyle w:val="TableNormal"/>
        <w:tblpPr w:leftFromText="180" w:rightFromText="180" w:horzAnchor="margin" w:tblpXSpec="center" w:tblpY="367"/>
        <w:tblW w:w="14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10353"/>
        <w:gridCol w:w="1555"/>
      </w:tblGrid>
      <w:tr w:rsidR="004A517A" w:rsidRPr="002209BC" w14:paraId="2048807E" w14:textId="77777777">
        <w:trPr>
          <w:trHeight w:val="411"/>
        </w:trPr>
        <w:tc>
          <w:tcPr>
            <w:tcW w:w="2264" w:type="dxa"/>
            <w:vMerge w:val="restart"/>
            <w:shd w:val="clear" w:color="auto" w:fill="FFF1CC"/>
          </w:tcPr>
          <w:p w14:paraId="782D5991" w14:textId="77777777" w:rsidR="004A517A" w:rsidRPr="002209BC" w:rsidRDefault="004A517A">
            <w:pPr>
              <w:pStyle w:val="TableParagraph"/>
              <w:ind w:left="0"/>
              <w:rPr>
                <w:b/>
                <w:lang w:val="en-GB"/>
              </w:rPr>
            </w:pPr>
          </w:p>
          <w:p w14:paraId="5B4AC166" w14:textId="77777777" w:rsidR="004A517A" w:rsidRPr="002209BC" w:rsidRDefault="004A517A">
            <w:pPr>
              <w:pStyle w:val="TableParagraph"/>
              <w:rPr>
                <w:b/>
                <w:lang w:val="en-GB"/>
              </w:rPr>
            </w:pPr>
          </w:p>
          <w:p w14:paraId="0017B50E" w14:textId="77777777" w:rsidR="004A517A" w:rsidRPr="002209BC" w:rsidRDefault="004A517A">
            <w:pPr>
              <w:pStyle w:val="TableParagraph"/>
              <w:rPr>
                <w:b/>
                <w:lang w:val="en-GB"/>
              </w:rPr>
            </w:pPr>
          </w:p>
          <w:p w14:paraId="402B1D6F" w14:textId="77777777" w:rsidR="004A517A" w:rsidRPr="002209BC" w:rsidRDefault="004A517A">
            <w:pPr>
              <w:pStyle w:val="TableParagraph"/>
              <w:rPr>
                <w:b/>
                <w:lang w:val="en-GB"/>
              </w:rPr>
            </w:pPr>
          </w:p>
          <w:p w14:paraId="2EC46A4F" w14:textId="77777777" w:rsidR="004A517A" w:rsidRPr="002209BC" w:rsidRDefault="004A517A">
            <w:pPr>
              <w:pStyle w:val="TableParagraph"/>
              <w:rPr>
                <w:b/>
                <w:lang w:val="en-GB"/>
              </w:rPr>
            </w:pPr>
          </w:p>
          <w:p w14:paraId="5BA69DDF" w14:textId="51150743" w:rsidR="004A517A" w:rsidRPr="002209BC" w:rsidRDefault="00861BF7">
            <w:pPr>
              <w:pStyle w:val="NF974E24F-TableParagraph10"/>
              <w:rPr>
                <w:spacing w:val="-2"/>
                <w:lang w:val="en-GB"/>
              </w:rPr>
            </w:pPr>
            <w:r w:rsidRPr="002209BC">
              <w:rPr>
                <w:lang w:val="en-GB"/>
              </w:rPr>
              <w:t>3.</w:t>
            </w:r>
            <w:r w:rsidRPr="002209BC">
              <w:rPr>
                <w:spacing w:val="-3"/>
                <w:lang w:val="en-GB"/>
              </w:rPr>
              <w:t xml:space="preserve"> </w:t>
            </w:r>
            <w:r w:rsidRPr="002209BC">
              <w:rPr>
                <w:spacing w:val="-2"/>
                <w:lang w:val="en-GB"/>
              </w:rPr>
              <w:t>Miscellaneous</w:t>
            </w:r>
          </w:p>
          <w:p w14:paraId="261A387A" w14:textId="02A53BF5" w:rsidR="004A517A" w:rsidRPr="002209BC" w:rsidRDefault="00861BF7">
            <w:pPr>
              <w:pStyle w:val="NF974E24F-TableParagraph11"/>
              <w:rPr>
                <w:lang w:val="en-GB"/>
              </w:rPr>
            </w:pPr>
            <w:r w:rsidRPr="002209BC">
              <w:rPr>
                <w:lang w:val="en-GB"/>
              </w:rPr>
              <w:t>(20 points)</w:t>
            </w:r>
          </w:p>
        </w:tc>
        <w:tc>
          <w:tcPr>
            <w:tcW w:w="11908" w:type="dxa"/>
            <w:gridSpan w:val="2"/>
            <w:shd w:val="clear" w:color="auto" w:fill="FFF1CC"/>
          </w:tcPr>
          <w:p w14:paraId="3725E72C" w14:textId="77777777" w:rsidR="004A517A" w:rsidRPr="002209BC" w:rsidRDefault="00861BF7">
            <w:pPr>
              <w:pStyle w:val="NF974E24F-TableParagraph7"/>
              <w:ind w:left="0"/>
              <w:rPr>
                <w:bCs/>
                <w:lang w:val="en-GB"/>
              </w:rPr>
            </w:pPr>
            <w:r w:rsidRPr="002209BC">
              <w:rPr>
                <w:lang w:val="en-GB"/>
              </w:rPr>
              <w:t xml:space="preserve">  </w:t>
            </w:r>
          </w:p>
          <w:p w14:paraId="1BE8F778" w14:textId="46E0194A" w:rsidR="004A517A" w:rsidRPr="002209BC" w:rsidRDefault="00861BF7">
            <w:pPr>
              <w:pStyle w:val="NF974E24F-TableParagraph7"/>
              <w:ind w:left="0"/>
              <w:rPr>
                <w:b/>
                <w:spacing w:val="-2"/>
                <w:lang w:val="en-GB"/>
              </w:rPr>
            </w:pPr>
            <w:r w:rsidRPr="002209BC">
              <w:rPr>
                <w:lang w:val="en-GB"/>
              </w:rPr>
              <w:t xml:space="preserve">    Certification is a must (certificate of participation, signed letter obtained from competent authorities, etc.)</w:t>
            </w:r>
          </w:p>
          <w:p w14:paraId="56F56C4C" w14:textId="6BB50E0D" w:rsidR="004A517A" w:rsidRPr="002209BC" w:rsidRDefault="004A517A">
            <w:pPr>
              <w:pStyle w:val="TableParagraph"/>
              <w:ind w:left="0"/>
              <w:rPr>
                <w:rFonts w:ascii="Times New Roman" w:hAnsi="Times New Roman" w:cs="Times New Roman"/>
                <w:b/>
                <w:sz w:val="24"/>
                <w:szCs w:val="24"/>
                <w:lang w:val="en-GB"/>
              </w:rPr>
            </w:pPr>
          </w:p>
        </w:tc>
      </w:tr>
      <w:tr w:rsidR="004A517A" w:rsidRPr="002209BC" w14:paraId="4E5B69AD" w14:textId="77777777">
        <w:trPr>
          <w:trHeight w:val="559"/>
        </w:trPr>
        <w:tc>
          <w:tcPr>
            <w:tcW w:w="2264" w:type="dxa"/>
            <w:vMerge/>
            <w:shd w:val="clear" w:color="auto" w:fill="FFF1CC"/>
          </w:tcPr>
          <w:p w14:paraId="1876364C" w14:textId="77777777" w:rsidR="004A517A" w:rsidRPr="002209BC" w:rsidRDefault="004A517A">
            <w:pPr>
              <w:rPr>
                <w:sz w:val="2"/>
                <w:szCs w:val="2"/>
                <w:lang w:val="en-GB"/>
              </w:rPr>
            </w:pPr>
          </w:p>
        </w:tc>
        <w:tc>
          <w:tcPr>
            <w:tcW w:w="10353" w:type="dxa"/>
            <w:shd w:val="clear" w:color="auto" w:fill="FFF1CC"/>
          </w:tcPr>
          <w:p w14:paraId="4A47E5E8" w14:textId="6276F894" w:rsidR="004A517A" w:rsidRPr="002209BC" w:rsidRDefault="00861BF7">
            <w:pPr>
              <w:pStyle w:val="NF974E24F-TableParagraph7"/>
              <w:ind w:left="425" w:hanging="425"/>
              <w:rPr>
                <w:bCs/>
                <w:lang w:val="en-GB"/>
              </w:rPr>
            </w:pPr>
            <w:r w:rsidRPr="002209BC">
              <w:rPr>
                <w:lang w:val="en-GB"/>
              </w:rPr>
              <w:t xml:space="preserve">    a) Document certifying foreign language (English) proficiency (Exams administered by ÖSYM or other exams with recognised equivalence, or </w:t>
            </w:r>
            <w:r w:rsidR="00763DB2" w:rsidRPr="002209BC">
              <w:rPr>
                <w:lang w:val="en-GB"/>
              </w:rPr>
              <w:t>enrolment</w:t>
            </w:r>
            <w:r w:rsidRPr="002209BC">
              <w:rPr>
                <w:lang w:val="en-GB"/>
              </w:rPr>
              <w:t xml:space="preserve"> in a 100% English-medium program),</w:t>
            </w:r>
          </w:p>
        </w:tc>
        <w:tc>
          <w:tcPr>
            <w:tcW w:w="1555" w:type="dxa"/>
            <w:shd w:val="clear" w:color="auto" w:fill="FFF1CC"/>
          </w:tcPr>
          <w:p w14:paraId="434BCF45" w14:textId="5F62522B" w:rsidR="004A517A" w:rsidRPr="002209BC" w:rsidRDefault="00861BF7">
            <w:pPr>
              <w:pStyle w:val="NF974E24F-TableParagraph7"/>
              <w:ind w:left="109"/>
              <w:rPr>
                <w:bCs/>
                <w:lang w:val="en-GB"/>
              </w:rPr>
            </w:pPr>
            <w:r w:rsidRPr="002209BC">
              <w:rPr>
                <w:lang w:val="en-GB"/>
              </w:rPr>
              <w:t>3</w:t>
            </w:r>
            <w:r w:rsidRPr="002209BC">
              <w:rPr>
                <w:spacing w:val="-4"/>
                <w:lang w:val="en-GB"/>
              </w:rPr>
              <w:t xml:space="preserve"> points</w:t>
            </w:r>
          </w:p>
        </w:tc>
      </w:tr>
      <w:tr w:rsidR="004A517A" w:rsidRPr="002209BC" w14:paraId="1BC7F296" w14:textId="77777777">
        <w:trPr>
          <w:trHeight w:val="411"/>
        </w:trPr>
        <w:tc>
          <w:tcPr>
            <w:tcW w:w="2264" w:type="dxa"/>
            <w:vMerge/>
            <w:shd w:val="clear" w:color="auto" w:fill="FFF1CC"/>
          </w:tcPr>
          <w:p w14:paraId="23F1E2FF" w14:textId="77777777" w:rsidR="004A517A" w:rsidRPr="002209BC" w:rsidRDefault="004A517A">
            <w:pPr>
              <w:rPr>
                <w:sz w:val="2"/>
                <w:szCs w:val="2"/>
                <w:lang w:val="en-GB"/>
              </w:rPr>
            </w:pPr>
          </w:p>
        </w:tc>
        <w:tc>
          <w:tcPr>
            <w:tcW w:w="10353" w:type="dxa"/>
            <w:shd w:val="clear" w:color="auto" w:fill="FFF1CC"/>
          </w:tcPr>
          <w:p w14:paraId="7A2F8EBE" w14:textId="0F7F3D3B" w:rsidR="004A517A" w:rsidRPr="002209BC" w:rsidRDefault="00861BF7">
            <w:pPr>
              <w:pStyle w:val="NF974E24F-TableParagraph7"/>
              <w:spacing w:before="41" w:line="240" w:lineRule="auto"/>
              <w:ind w:left="0"/>
              <w:rPr>
                <w:bCs/>
                <w:lang w:val="en-GB"/>
              </w:rPr>
            </w:pPr>
            <w:r w:rsidRPr="002209BC">
              <w:rPr>
                <w:spacing w:val="27"/>
                <w:lang w:val="en-GB"/>
              </w:rPr>
              <w:t xml:space="preserve">  b) </w:t>
            </w:r>
            <w:r w:rsidRPr="002209BC">
              <w:rPr>
                <w:lang w:val="en-GB"/>
              </w:rPr>
              <w:t xml:space="preserve">To organise a national project or conference, </w:t>
            </w:r>
          </w:p>
        </w:tc>
        <w:tc>
          <w:tcPr>
            <w:tcW w:w="1555" w:type="dxa"/>
            <w:shd w:val="clear" w:color="auto" w:fill="FFF1CC"/>
          </w:tcPr>
          <w:p w14:paraId="0D83FE85" w14:textId="0D018C22" w:rsidR="004A517A" w:rsidRPr="002209BC" w:rsidRDefault="00861BF7">
            <w:pPr>
              <w:pStyle w:val="NF974E24F-TableParagraph12"/>
              <w:numPr>
                <w:ilvl w:val="0"/>
                <w:numId w:val="18"/>
              </w:numPr>
              <w:ind w:left="280" w:hanging="171"/>
              <w:rPr>
                <w:bCs/>
                <w:lang w:val="en-GB"/>
              </w:rPr>
            </w:pPr>
            <w:r w:rsidRPr="002209BC">
              <w:rPr>
                <w:lang w:val="en-GB"/>
              </w:rPr>
              <w:t>points</w:t>
            </w:r>
          </w:p>
        </w:tc>
      </w:tr>
      <w:tr w:rsidR="004A517A" w:rsidRPr="002209BC" w14:paraId="67EC26F8" w14:textId="77777777">
        <w:trPr>
          <w:trHeight w:val="701"/>
        </w:trPr>
        <w:tc>
          <w:tcPr>
            <w:tcW w:w="2264" w:type="dxa"/>
            <w:vMerge/>
            <w:shd w:val="clear" w:color="auto" w:fill="FFF1CC"/>
          </w:tcPr>
          <w:p w14:paraId="3D730EB8" w14:textId="77777777" w:rsidR="004A517A" w:rsidRPr="002209BC" w:rsidRDefault="004A517A">
            <w:pPr>
              <w:rPr>
                <w:sz w:val="2"/>
                <w:szCs w:val="2"/>
                <w:lang w:val="en-GB"/>
              </w:rPr>
            </w:pPr>
          </w:p>
        </w:tc>
        <w:tc>
          <w:tcPr>
            <w:tcW w:w="10353" w:type="dxa"/>
            <w:shd w:val="clear" w:color="auto" w:fill="FFF1CC"/>
          </w:tcPr>
          <w:p w14:paraId="6F88882C" w14:textId="44A52B69" w:rsidR="004A517A" w:rsidRPr="002209BC" w:rsidRDefault="00861BF7">
            <w:pPr>
              <w:pStyle w:val="NF974E24F-TableParagraph7"/>
              <w:spacing w:before="41" w:line="240" w:lineRule="auto"/>
              <w:ind w:left="0"/>
              <w:rPr>
                <w:bCs/>
                <w:lang w:val="en-GB"/>
              </w:rPr>
            </w:pPr>
            <w:r w:rsidRPr="002209BC">
              <w:rPr>
                <w:lang w:val="en-GB"/>
              </w:rPr>
              <w:t xml:space="preserve">    c) To participate in study abroad and internship mobility exchange programs,</w:t>
            </w:r>
          </w:p>
          <w:p w14:paraId="02087114" w14:textId="7E8C6D08" w:rsidR="004A517A" w:rsidRPr="002209BC" w:rsidRDefault="00861BF7">
            <w:pPr>
              <w:pStyle w:val="NF974E24F-TableParagraph7"/>
              <w:spacing w:before="41" w:line="240" w:lineRule="auto"/>
              <w:ind w:left="425"/>
              <w:rPr>
                <w:bCs/>
                <w:lang w:val="en-GB"/>
              </w:rPr>
            </w:pPr>
            <w:r w:rsidRPr="002209BC">
              <w:rPr>
                <w:lang w:val="en-GB"/>
              </w:rPr>
              <w:t>(Only one participation is scored.)</w:t>
            </w:r>
          </w:p>
        </w:tc>
        <w:tc>
          <w:tcPr>
            <w:tcW w:w="1555" w:type="dxa"/>
            <w:shd w:val="clear" w:color="auto" w:fill="FFF1CC"/>
          </w:tcPr>
          <w:p w14:paraId="62023190" w14:textId="77777777" w:rsidR="004A517A" w:rsidRPr="002209BC" w:rsidRDefault="004A517A">
            <w:pPr>
              <w:pStyle w:val="TableParagraph"/>
              <w:ind w:left="109"/>
              <w:rPr>
                <w:rFonts w:ascii="Times New Roman" w:hAnsi="Times New Roman" w:cs="Times New Roman"/>
                <w:bCs/>
                <w:sz w:val="24"/>
                <w:szCs w:val="24"/>
                <w:lang w:val="en-GB"/>
              </w:rPr>
            </w:pPr>
          </w:p>
          <w:p w14:paraId="18E6C3A4" w14:textId="7BD1EC61" w:rsidR="004A517A" w:rsidRPr="002209BC" w:rsidRDefault="00861BF7">
            <w:pPr>
              <w:pStyle w:val="NF974E24F-TableParagraph7"/>
              <w:ind w:left="109"/>
              <w:rPr>
                <w:bCs/>
                <w:lang w:val="en-GB"/>
              </w:rPr>
            </w:pPr>
            <w:r w:rsidRPr="002209BC">
              <w:rPr>
                <w:lang w:val="en-GB"/>
              </w:rPr>
              <w:t>1 point</w:t>
            </w:r>
          </w:p>
        </w:tc>
      </w:tr>
      <w:tr w:rsidR="004A517A" w:rsidRPr="002209BC" w14:paraId="00C0C7D3" w14:textId="77777777">
        <w:trPr>
          <w:trHeight w:val="709"/>
        </w:trPr>
        <w:tc>
          <w:tcPr>
            <w:tcW w:w="2264" w:type="dxa"/>
            <w:vMerge/>
            <w:shd w:val="clear" w:color="auto" w:fill="FFF1CC"/>
          </w:tcPr>
          <w:p w14:paraId="1A38C54A" w14:textId="77777777" w:rsidR="004A517A" w:rsidRPr="002209BC" w:rsidRDefault="004A517A">
            <w:pPr>
              <w:rPr>
                <w:sz w:val="2"/>
                <w:szCs w:val="2"/>
                <w:lang w:val="en-GB"/>
              </w:rPr>
            </w:pPr>
          </w:p>
        </w:tc>
        <w:tc>
          <w:tcPr>
            <w:tcW w:w="10353" w:type="dxa"/>
            <w:shd w:val="clear" w:color="auto" w:fill="FFF1CC"/>
          </w:tcPr>
          <w:p w14:paraId="4F104133" w14:textId="6964372A" w:rsidR="004A517A" w:rsidRPr="002209BC" w:rsidRDefault="00861BF7">
            <w:pPr>
              <w:pStyle w:val="NF974E24F-TableParagraph7"/>
              <w:spacing w:before="41" w:line="240" w:lineRule="auto"/>
              <w:ind w:left="0"/>
              <w:rPr>
                <w:bCs/>
                <w:lang w:val="en-GB"/>
              </w:rPr>
            </w:pPr>
            <w:r w:rsidRPr="002209BC">
              <w:rPr>
                <w:lang w:val="en-GB"/>
              </w:rPr>
              <w:t xml:space="preserve">    ç) To have taken part/role in a scientific project,</w:t>
            </w:r>
          </w:p>
          <w:p w14:paraId="0EF5701E" w14:textId="19843F39" w:rsidR="004A517A" w:rsidRPr="002209BC" w:rsidRDefault="00861BF7">
            <w:pPr>
              <w:pStyle w:val="NF974E24F-TableParagraph7"/>
              <w:spacing w:before="41" w:line="240" w:lineRule="auto"/>
              <w:rPr>
                <w:bCs/>
                <w:lang w:val="en-GB"/>
              </w:rPr>
            </w:pPr>
            <w:r w:rsidRPr="002209BC">
              <w:rPr>
                <w:lang w:val="en-GB"/>
              </w:rPr>
              <w:t xml:space="preserve">    (A maximum of two tasks are scored.)</w:t>
            </w:r>
          </w:p>
        </w:tc>
        <w:tc>
          <w:tcPr>
            <w:tcW w:w="1555" w:type="dxa"/>
            <w:shd w:val="clear" w:color="auto" w:fill="FFF1CC"/>
          </w:tcPr>
          <w:p w14:paraId="056E7A8C" w14:textId="77777777" w:rsidR="004A517A" w:rsidRPr="002209BC" w:rsidRDefault="004A517A">
            <w:pPr>
              <w:pStyle w:val="TableParagraph"/>
              <w:ind w:left="109"/>
              <w:rPr>
                <w:rFonts w:ascii="Times New Roman" w:hAnsi="Times New Roman" w:cs="Times New Roman"/>
                <w:bCs/>
                <w:sz w:val="24"/>
                <w:szCs w:val="24"/>
                <w:lang w:val="en-GB"/>
              </w:rPr>
            </w:pPr>
          </w:p>
          <w:p w14:paraId="78DAE644" w14:textId="0B3C0ECE" w:rsidR="004A517A" w:rsidRPr="002209BC" w:rsidRDefault="00861BF7">
            <w:pPr>
              <w:pStyle w:val="NF974E24F-TableParagraph7"/>
              <w:numPr>
                <w:ilvl w:val="0"/>
                <w:numId w:val="17"/>
              </w:numPr>
              <w:ind w:left="280" w:hanging="173"/>
              <w:rPr>
                <w:bCs/>
                <w:lang w:val="en-GB"/>
              </w:rPr>
            </w:pPr>
            <w:r w:rsidRPr="002209BC">
              <w:rPr>
                <w:lang w:val="en-GB"/>
              </w:rPr>
              <w:t>points</w:t>
            </w:r>
          </w:p>
        </w:tc>
      </w:tr>
      <w:tr w:rsidR="004A517A" w:rsidRPr="002209BC" w14:paraId="5B2FEF5D" w14:textId="77777777">
        <w:trPr>
          <w:trHeight w:val="691"/>
        </w:trPr>
        <w:tc>
          <w:tcPr>
            <w:tcW w:w="2264" w:type="dxa"/>
            <w:vMerge/>
            <w:shd w:val="clear" w:color="auto" w:fill="FFF1CC"/>
          </w:tcPr>
          <w:p w14:paraId="7896EB93" w14:textId="77777777" w:rsidR="004A517A" w:rsidRPr="002209BC" w:rsidRDefault="004A517A">
            <w:pPr>
              <w:rPr>
                <w:sz w:val="2"/>
                <w:szCs w:val="2"/>
                <w:lang w:val="en-GB"/>
              </w:rPr>
            </w:pPr>
          </w:p>
        </w:tc>
        <w:tc>
          <w:tcPr>
            <w:tcW w:w="10353" w:type="dxa"/>
            <w:shd w:val="clear" w:color="auto" w:fill="FFF1CC"/>
          </w:tcPr>
          <w:p w14:paraId="2A083F03" w14:textId="24F5756A" w:rsidR="004A517A" w:rsidRPr="002209BC" w:rsidRDefault="00861BF7">
            <w:pPr>
              <w:pStyle w:val="NF974E24F-ListeParagraf4"/>
              <w:numPr>
                <w:ilvl w:val="0"/>
                <w:numId w:val="20"/>
              </w:numPr>
              <w:spacing w:line="23" w:lineRule="atLeast"/>
              <w:rPr>
                <w:bCs/>
                <w:color w:val="000000"/>
                <w:lang w:val="en-GB"/>
              </w:rPr>
            </w:pPr>
            <w:r w:rsidRPr="002209BC">
              <w:rPr>
                <w:lang w:val="en-GB"/>
              </w:rPr>
              <w:t>To attend a national scientific conference or project (poster presentation, paper presentation, etc.),</w:t>
            </w:r>
          </w:p>
          <w:p w14:paraId="50D86D6C" w14:textId="169BF7CF" w:rsidR="004A517A" w:rsidRPr="002209BC" w:rsidRDefault="00861BF7">
            <w:pPr>
              <w:pStyle w:val="NF974E24F-TableParagraph7"/>
              <w:spacing w:before="41" w:line="240" w:lineRule="auto"/>
              <w:ind w:left="283" w:hanging="142"/>
              <w:rPr>
                <w:bCs/>
                <w:lang w:val="en-GB"/>
              </w:rPr>
            </w:pPr>
            <w:r w:rsidRPr="002209BC">
              <w:rPr>
                <w:lang w:val="en-GB"/>
              </w:rPr>
              <w:t xml:space="preserve">     (A maximum of two participations are scored.)</w:t>
            </w:r>
          </w:p>
        </w:tc>
        <w:tc>
          <w:tcPr>
            <w:tcW w:w="1555" w:type="dxa"/>
            <w:shd w:val="clear" w:color="auto" w:fill="FFF1CC"/>
          </w:tcPr>
          <w:p w14:paraId="1EF84ABF" w14:textId="77777777" w:rsidR="004A517A" w:rsidRPr="002209BC" w:rsidRDefault="004A517A">
            <w:pPr>
              <w:pStyle w:val="TableParagraph"/>
              <w:ind w:left="109"/>
              <w:rPr>
                <w:rFonts w:ascii="Times New Roman" w:hAnsi="Times New Roman" w:cs="Times New Roman"/>
                <w:bCs/>
                <w:sz w:val="24"/>
                <w:szCs w:val="24"/>
                <w:lang w:val="en-GB"/>
              </w:rPr>
            </w:pPr>
          </w:p>
          <w:p w14:paraId="19EAAE5D" w14:textId="0F69AEB9" w:rsidR="004A517A" w:rsidRPr="002209BC" w:rsidRDefault="00861BF7">
            <w:pPr>
              <w:pStyle w:val="NF974E24F-TableParagraph7"/>
              <w:ind w:left="109"/>
              <w:rPr>
                <w:bCs/>
                <w:lang w:val="en-GB"/>
              </w:rPr>
            </w:pPr>
            <w:r w:rsidRPr="002209BC">
              <w:rPr>
                <w:lang w:val="en-GB"/>
              </w:rPr>
              <w:t xml:space="preserve">2 </w:t>
            </w:r>
            <w:r w:rsidR="00763DB2" w:rsidRPr="002209BC">
              <w:rPr>
                <w:lang w:val="en-GB"/>
              </w:rPr>
              <w:t>points</w:t>
            </w:r>
          </w:p>
        </w:tc>
      </w:tr>
      <w:tr w:rsidR="004A517A" w:rsidRPr="002209BC" w14:paraId="17033675" w14:textId="77777777">
        <w:trPr>
          <w:trHeight w:val="702"/>
        </w:trPr>
        <w:tc>
          <w:tcPr>
            <w:tcW w:w="2264" w:type="dxa"/>
            <w:vMerge/>
            <w:shd w:val="clear" w:color="auto" w:fill="FFF1CC"/>
          </w:tcPr>
          <w:p w14:paraId="25048D5F" w14:textId="77777777" w:rsidR="004A517A" w:rsidRPr="002209BC" w:rsidRDefault="004A517A">
            <w:pPr>
              <w:rPr>
                <w:sz w:val="2"/>
                <w:szCs w:val="2"/>
                <w:lang w:val="en-GB"/>
              </w:rPr>
            </w:pPr>
          </w:p>
        </w:tc>
        <w:tc>
          <w:tcPr>
            <w:tcW w:w="10353" w:type="dxa"/>
            <w:shd w:val="clear" w:color="auto" w:fill="FFF1CC"/>
          </w:tcPr>
          <w:p w14:paraId="1BF3E0B3" w14:textId="1F2F65D5" w:rsidR="004A517A" w:rsidRPr="002209BC" w:rsidRDefault="00861BF7">
            <w:pPr>
              <w:pStyle w:val="NF974E24F-ListeParagraf4"/>
              <w:numPr>
                <w:ilvl w:val="0"/>
                <w:numId w:val="20"/>
              </w:numPr>
              <w:rPr>
                <w:bCs/>
                <w:lang w:val="en-GB"/>
              </w:rPr>
            </w:pPr>
            <w:r w:rsidRPr="002209BC">
              <w:rPr>
                <w:lang w:val="en-GB"/>
              </w:rPr>
              <w:t>To attend an international scientific conference or project (poster presentation, paper presentation, etc.),</w:t>
            </w:r>
          </w:p>
          <w:p w14:paraId="3AB0472F" w14:textId="77261BC9" w:rsidR="004A517A" w:rsidRPr="002209BC" w:rsidRDefault="00861BF7">
            <w:pPr>
              <w:pStyle w:val="NF974E24F-ListeParagraf4"/>
              <w:spacing w:line="23" w:lineRule="atLeast"/>
              <w:ind w:left="283" w:hanging="142"/>
              <w:rPr>
                <w:bCs/>
                <w:lang w:val="en-GB"/>
              </w:rPr>
            </w:pPr>
            <w:r w:rsidRPr="002209BC">
              <w:rPr>
                <w:lang w:val="en-GB"/>
              </w:rPr>
              <w:t xml:space="preserve">     (A maximum of two participations are scored.)</w:t>
            </w:r>
          </w:p>
        </w:tc>
        <w:tc>
          <w:tcPr>
            <w:tcW w:w="1555" w:type="dxa"/>
            <w:shd w:val="clear" w:color="auto" w:fill="FFF1CC"/>
          </w:tcPr>
          <w:p w14:paraId="582557C0" w14:textId="77777777" w:rsidR="004A517A" w:rsidRPr="002209BC" w:rsidRDefault="004A517A">
            <w:pPr>
              <w:pStyle w:val="TableParagraph"/>
              <w:ind w:left="109"/>
              <w:rPr>
                <w:rFonts w:ascii="Times New Roman" w:hAnsi="Times New Roman" w:cs="Times New Roman"/>
                <w:bCs/>
                <w:sz w:val="24"/>
                <w:szCs w:val="24"/>
                <w:lang w:val="en-GB"/>
              </w:rPr>
            </w:pPr>
          </w:p>
          <w:p w14:paraId="17A7AF77" w14:textId="3835DDC4" w:rsidR="004A517A" w:rsidRPr="002209BC" w:rsidRDefault="00861BF7">
            <w:pPr>
              <w:pStyle w:val="NF974E24F-TableParagraph7"/>
              <w:ind w:left="109"/>
              <w:rPr>
                <w:bCs/>
                <w:lang w:val="en-GB"/>
              </w:rPr>
            </w:pPr>
            <w:r w:rsidRPr="002209BC">
              <w:rPr>
                <w:lang w:val="en-GB"/>
              </w:rPr>
              <w:t>2 points</w:t>
            </w:r>
          </w:p>
        </w:tc>
      </w:tr>
      <w:tr w:rsidR="004A517A" w:rsidRPr="002209BC" w14:paraId="445C228A" w14:textId="77777777">
        <w:trPr>
          <w:trHeight w:val="698"/>
        </w:trPr>
        <w:tc>
          <w:tcPr>
            <w:tcW w:w="2264" w:type="dxa"/>
            <w:vMerge/>
            <w:shd w:val="clear" w:color="auto" w:fill="FFF1CC"/>
          </w:tcPr>
          <w:p w14:paraId="3175D6F1" w14:textId="77777777" w:rsidR="004A517A" w:rsidRPr="002209BC" w:rsidRDefault="004A517A">
            <w:pPr>
              <w:rPr>
                <w:sz w:val="2"/>
                <w:szCs w:val="2"/>
                <w:lang w:val="en-GB"/>
              </w:rPr>
            </w:pPr>
          </w:p>
        </w:tc>
        <w:tc>
          <w:tcPr>
            <w:tcW w:w="10353" w:type="dxa"/>
            <w:shd w:val="clear" w:color="auto" w:fill="FFF1CC"/>
          </w:tcPr>
          <w:p w14:paraId="4ABAEB1A" w14:textId="6BF8BF69" w:rsidR="004A517A" w:rsidRPr="002209BC" w:rsidRDefault="00861BF7">
            <w:pPr>
              <w:pStyle w:val="NF974E24F-ListeParagraf4"/>
              <w:numPr>
                <w:ilvl w:val="0"/>
                <w:numId w:val="20"/>
              </w:numPr>
              <w:spacing w:line="23" w:lineRule="atLeast"/>
              <w:rPr>
                <w:bCs/>
                <w:color w:val="000000"/>
                <w:lang w:val="en-GB"/>
              </w:rPr>
            </w:pPr>
            <w:r w:rsidRPr="002209BC">
              <w:rPr>
                <w:lang w:val="en-GB"/>
              </w:rPr>
              <w:t>To participate in a seminar on quality assurance in higher education,</w:t>
            </w:r>
          </w:p>
          <w:p w14:paraId="10C3A8F4" w14:textId="604982FC" w:rsidR="004A517A" w:rsidRPr="002209BC" w:rsidRDefault="00861BF7">
            <w:pPr>
              <w:pStyle w:val="NF974E24F-ListeParagraf4"/>
              <w:spacing w:line="23" w:lineRule="atLeast"/>
              <w:ind w:left="283" w:hanging="142"/>
              <w:rPr>
                <w:bCs/>
                <w:lang w:val="en-GB"/>
              </w:rPr>
            </w:pPr>
            <w:r w:rsidRPr="002209BC">
              <w:rPr>
                <w:lang w:val="en-GB"/>
              </w:rPr>
              <w:t xml:space="preserve">     (A maximum of two participations are scored.)</w:t>
            </w:r>
          </w:p>
        </w:tc>
        <w:tc>
          <w:tcPr>
            <w:tcW w:w="1555" w:type="dxa"/>
            <w:shd w:val="clear" w:color="auto" w:fill="FFF1CC"/>
          </w:tcPr>
          <w:p w14:paraId="06DE96B7" w14:textId="77777777" w:rsidR="004A517A" w:rsidRPr="002209BC" w:rsidRDefault="004A517A">
            <w:pPr>
              <w:pStyle w:val="TableParagraph"/>
              <w:ind w:left="109"/>
              <w:rPr>
                <w:rFonts w:ascii="Times New Roman" w:hAnsi="Times New Roman" w:cs="Times New Roman"/>
                <w:bCs/>
                <w:sz w:val="24"/>
                <w:szCs w:val="24"/>
                <w:lang w:val="en-GB"/>
              </w:rPr>
            </w:pPr>
          </w:p>
          <w:p w14:paraId="3D356478" w14:textId="1675E54F" w:rsidR="004A517A" w:rsidRPr="002209BC" w:rsidRDefault="00861BF7">
            <w:pPr>
              <w:pStyle w:val="NF974E24F-TableParagraph7"/>
              <w:ind w:left="109"/>
              <w:rPr>
                <w:bCs/>
                <w:lang w:val="en-GB"/>
              </w:rPr>
            </w:pPr>
            <w:r w:rsidRPr="002209BC">
              <w:rPr>
                <w:lang w:val="en-GB"/>
              </w:rPr>
              <w:t>2 points</w:t>
            </w:r>
          </w:p>
        </w:tc>
      </w:tr>
      <w:tr w:rsidR="004A517A" w:rsidRPr="002209BC" w14:paraId="3D643091" w14:textId="77777777">
        <w:trPr>
          <w:trHeight w:val="282"/>
        </w:trPr>
        <w:tc>
          <w:tcPr>
            <w:tcW w:w="2264" w:type="dxa"/>
            <w:vMerge/>
            <w:shd w:val="clear" w:color="auto" w:fill="FFF1CC"/>
          </w:tcPr>
          <w:p w14:paraId="6BAE3E55" w14:textId="77777777" w:rsidR="004A517A" w:rsidRPr="002209BC" w:rsidRDefault="004A517A">
            <w:pPr>
              <w:rPr>
                <w:sz w:val="2"/>
                <w:szCs w:val="2"/>
                <w:lang w:val="en-GB"/>
              </w:rPr>
            </w:pPr>
          </w:p>
        </w:tc>
        <w:tc>
          <w:tcPr>
            <w:tcW w:w="10353" w:type="dxa"/>
            <w:shd w:val="clear" w:color="auto" w:fill="FFF1CC"/>
          </w:tcPr>
          <w:p w14:paraId="169A305A" w14:textId="64020CDF" w:rsidR="004A517A" w:rsidRPr="002209BC" w:rsidRDefault="00861BF7">
            <w:pPr>
              <w:pStyle w:val="ListeParagraf"/>
              <w:numPr>
                <w:ilvl w:val="0"/>
                <w:numId w:val="20"/>
              </w:numPr>
              <w:spacing w:line="23" w:lineRule="atLeast"/>
              <w:rPr>
                <w:rFonts w:ascii="Times New Roman" w:hAnsi="Times New Roman" w:cs="Times New Roman"/>
                <w:bCs/>
                <w:color w:val="000000"/>
                <w:sz w:val="24"/>
                <w:szCs w:val="24"/>
                <w:lang w:val="en-GB"/>
              </w:rPr>
            </w:pPr>
            <w:r w:rsidRPr="002209BC">
              <w:rPr>
                <w:rStyle w:val="Vurgu"/>
                <w:bCs/>
                <w:color w:val="000000" w:themeColor="text1"/>
                <w:szCs w:val="24"/>
                <w:lang w:val="en-GB"/>
              </w:rPr>
              <w:t>Proficiency in graphic design software</w:t>
            </w:r>
            <w:r w:rsidR="00E579F8" w:rsidRPr="002209BC">
              <w:rPr>
                <w:rStyle w:val="Vurgu"/>
                <w:bCs/>
                <w:color w:val="000000" w:themeColor="text1"/>
                <w:szCs w:val="24"/>
                <w:lang w:val="en-GB"/>
              </w:rPr>
              <w:t>.</w:t>
            </w:r>
          </w:p>
        </w:tc>
        <w:tc>
          <w:tcPr>
            <w:tcW w:w="1555" w:type="dxa"/>
            <w:shd w:val="clear" w:color="auto" w:fill="FFF1CC"/>
          </w:tcPr>
          <w:p w14:paraId="22B63582" w14:textId="77777777" w:rsidR="004A517A" w:rsidRPr="002209BC" w:rsidRDefault="004A517A">
            <w:pPr>
              <w:pStyle w:val="TableParagraph"/>
              <w:ind w:left="109"/>
              <w:rPr>
                <w:rFonts w:ascii="Times New Roman" w:hAnsi="Times New Roman" w:cs="Times New Roman"/>
                <w:bCs/>
                <w:sz w:val="24"/>
                <w:szCs w:val="24"/>
                <w:lang w:val="en-GB"/>
              </w:rPr>
            </w:pPr>
          </w:p>
          <w:p w14:paraId="343DAEB5" w14:textId="63631C2F" w:rsidR="004A517A" w:rsidRPr="002209BC" w:rsidRDefault="00861BF7">
            <w:pPr>
              <w:pStyle w:val="NF974E24F-TableParagraph7"/>
              <w:ind w:left="109"/>
              <w:rPr>
                <w:bCs/>
                <w:lang w:val="en-GB"/>
              </w:rPr>
            </w:pPr>
            <w:r w:rsidRPr="002209BC">
              <w:rPr>
                <w:lang w:val="en-GB"/>
              </w:rPr>
              <w:t>4 points</w:t>
            </w:r>
          </w:p>
        </w:tc>
      </w:tr>
    </w:tbl>
    <w:p w14:paraId="0B8451AE" w14:textId="77777777" w:rsidR="004A517A" w:rsidRPr="002209BC" w:rsidRDefault="004A517A">
      <w:pPr>
        <w:jc w:val="both"/>
        <w:rPr>
          <w:rFonts w:ascii="Times New Roman" w:hAnsi="Times New Roman" w:cs="Times New Roman"/>
          <w:sz w:val="24"/>
          <w:szCs w:val="24"/>
          <w:lang w:val="en-GB"/>
        </w:rPr>
      </w:pPr>
    </w:p>
    <w:p w14:paraId="12FCA8AF" w14:textId="77777777" w:rsidR="004A517A" w:rsidRPr="002209BC" w:rsidRDefault="004A517A">
      <w:pPr>
        <w:jc w:val="both"/>
        <w:rPr>
          <w:rFonts w:ascii="Times New Roman" w:hAnsi="Times New Roman" w:cs="Times New Roman"/>
          <w:sz w:val="24"/>
          <w:szCs w:val="24"/>
          <w:lang w:val="en-GB"/>
        </w:rPr>
      </w:pPr>
    </w:p>
    <w:p w14:paraId="100EB644" w14:textId="77777777" w:rsidR="004A517A" w:rsidRPr="002209BC" w:rsidRDefault="004A517A">
      <w:pPr>
        <w:jc w:val="both"/>
        <w:rPr>
          <w:rFonts w:ascii="Times New Roman" w:hAnsi="Times New Roman" w:cs="Times New Roman"/>
          <w:sz w:val="24"/>
          <w:szCs w:val="24"/>
          <w:lang w:val="en-GB"/>
        </w:rPr>
      </w:pPr>
    </w:p>
    <w:sectPr w:rsidR="004A517A" w:rsidRPr="002209BC">
      <w:pgSz w:w="15840" w:h="12240"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9F7AC0" w14:textId="77777777" w:rsidR="002916BA" w:rsidRDefault="002916BA">
      <w:pPr>
        <w:spacing w:after="0" w:line="240" w:lineRule="auto"/>
      </w:pPr>
      <w:r>
        <w:separator/>
      </w:r>
    </w:p>
  </w:endnote>
  <w:endnote w:type="continuationSeparator" w:id="0">
    <w:p w14:paraId="27275CDF" w14:textId="77777777" w:rsidR="002916BA" w:rsidRDefault="00291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4FE2A" w14:textId="77777777" w:rsidR="00361AC6" w:rsidRDefault="00361AC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06577" w14:textId="77777777" w:rsidR="00361AC6" w:rsidRDefault="00361AC6">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A3DC3" w14:textId="77777777" w:rsidR="00361AC6" w:rsidRDefault="00361AC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DFFAD4" w14:textId="77777777" w:rsidR="002916BA" w:rsidRDefault="002916BA">
      <w:pPr>
        <w:spacing w:after="0" w:line="240" w:lineRule="auto"/>
      </w:pPr>
      <w:r>
        <w:separator/>
      </w:r>
    </w:p>
  </w:footnote>
  <w:footnote w:type="continuationSeparator" w:id="0">
    <w:p w14:paraId="0F73AD3F" w14:textId="77777777" w:rsidR="002916BA" w:rsidRDefault="002916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02BA8" w14:textId="77777777" w:rsidR="00361AC6" w:rsidRDefault="00361AC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4FF42" w14:textId="2D850216" w:rsidR="004A517A" w:rsidRDefault="001867A8">
    <w:pPr>
      <w:pStyle w:val="stBilgi"/>
    </w:pPr>
    <w:r>
      <w:pict w14:anchorId="53A8D5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8623689" o:spid="_x0000_s2049" type="#_x0000_t75" style="position:absolute;margin-left:-70.8pt;margin-top:-93.65pt;width:595.3pt;height:835pt;z-index:-251658752;mso-position-horizontal-relative:margin;mso-position-vertical-relative:margin" o:allowincell="f">
          <v:imagedata r:id="rId1" o:title="yökak antetli ve devam kağıdı_tr_Çalışma Yüzeyi 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62D44" w14:textId="77777777" w:rsidR="00361AC6" w:rsidRDefault="00361AC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668C2"/>
    <w:multiLevelType w:val="hybridMultilevel"/>
    <w:tmpl w:val="4AB8DCEE"/>
    <w:lvl w:ilvl="0" w:tplc="56B4ADB8">
      <w:start w:val="1"/>
      <w:numFmt w:val="lowerLetter"/>
      <w:lvlText w:val="(%1)"/>
      <w:lvlJc w:val="left"/>
      <w:pPr>
        <w:ind w:left="838" w:hanging="348"/>
      </w:pPr>
      <w:rPr>
        <w:rFonts w:ascii="Times New Roman" w:eastAsia="Times New Roman" w:hAnsi="Times New Roman" w:cs="Times New Roman" w:hint="default"/>
        <w:b w:val="0"/>
        <w:bCs w:val="0"/>
        <w:i w:val="0"/>
        <w:iCs w:val="0"/>
        <w:spacing w:val="-2"/>
        <w:w w:val="100"/>
        <w:sz w:val="24"/>
        <w:szCs w:val="24"/>
        <w:lang w:val="tr-TR" w:eastAsia="en-US" w:bidi="ar-SA"/>
      </w:rPr>
    </w:lvl>
    <w:lvl w:ilvl="1" w:tplc="EE2E0326">
      <w:numFmt w:val="bullet"/>
      <w:lvlText w:val="•"/>
      <w:lvlJc w:val="left"/>
      <w:pPr>
        <w:ind w:left="1698" w:hanging="348"/>
      </w:pPr>
      <w:rPr>
        <w:rFonts w:hint="default"/>
        <w:lang w:val="tr-TR" w:eastAsia="en-US" w:bidi="ar-SA"/>
      </w:rPr>
    </w:lvl>
    <w:lvl w:ilvl="2" w:tplc="1DDCEEAA">
      <w:numFmt w:val="bullet"/>
      <w:lvlText w:val="•"/>
      <w:lvlJc w:val="left"/>
      <w:pPr>
        <w:ind w:left="2557" w:hanging="348"/>
      </w:pPr>
      <w:rPr>
        <w:rFonts w:hint="default"/>
        <w:lang w:val="tr-TR" w:eastAsia="en-US" w:bidi="ar-SA"/>
      </w:rPr>
    </w:lvl>
    <w:lvl w:ilvl="3" w:tplc="83468F04">
      <w:numFmt w:val="bullet"/>
      <w:lvlText w:val="•"/>
      <w:lvlJc w:val="left"/>
      <w:pPr>
        <w:ind w:left="3415" w:hanging="348"/>
      </w:pPr>
      <w:rPr>
        <w:rFonts w:hint="default"/>
        <w:lang w:val="tr-TR" w:eastAsia="en-US" w:bidi="ar-SA"/>
      </w:rPr>
    </w:lvl>
    <w:lvl w:ilvl="4" w:tplc="F51E2170">
      <w:numFmt w:val="bullet"/>
      <w:lvlText w:val="•"/>
      <w:lvlJc w:val="left"/>
      <w:pPr>
        <w:ind w:left="4274" w:hanging="348"/>
      </w:pPr>
      <w:rPr>
        <w:rFonts w:hint="default"/>
        <w:lang w:val="tr-TR" w:eastAsia="en-US" w:bidi="ar-SA"/>
      </w:rPr>
    </w:lvl>
    <w:lvl w:ilvl="5" w:tplc="098C82B2">
      <w:numFmt w:val="bullet"/>
      <w:lvlText w:val="•"/>
      <w:lvlJc w:val="left"/>
      <w:pPr>
        <w:ind w:left="5133" w:hanging="348"/>
      </w:pPr>
      <w:rPr>
        <w:rFonts w:hint="default"/>
        <w:lang w:val="tr-TR" w:eastAsia="en-US" w:bidi="ar-SA"/>
      </w:rPr>
    </w:lvl>
    <w:lvl w:ilvl="6" w:tplc="710A204E">
      <w:numFmt w:val="bullet"/>
      <w:lvlText w:val="•"/>
      <w:lvlJc w:val="left"/>
      <w:pPr>
        <w:ind w:left="5991" w:hanging="348"/>
      </w:pPr>
      <w:rPr>
        <w:rFonts w:hint="default"/>
        <w:lang w:val="tr-TR" w:eastAsia="en-US" w:bidi="ar-SA"/>
      </w:rPr>
    </w:lvl>
    <w:lvl w:ilvl="7" w:tplc="9582046A">
      <w:numFmt w:val="bullet"/>
      <w:lvlText w:val="•"/>
      <w:lvlJc w:val="left"/>
      <w:pPr>
        <w:ind w:left="6850" w:hanging="348"/>
      </w:pPr>
      <w:rPr>
        <w:rFonts w:hint="default"/>
        <w:lang w:val="tr-TR" w:eastAsia="en-US" w:bidi="ar-SA"/>
      </w:rPr>
    </w:lvl>
    <w:lvl w:ilvl="8" w:tplc="C94CFFE0">
      <w:numFmt w:val="bullet"/>
      <w:lvlText w:val="•"/>
      <w:lvlJc w:val="left"/>
      <w:pPr>
        <w:ind w:left="7709" w:hanging="348"/>
      </w:pPr>
      <w:rPr>
        <w:rFonts w:hint="default"/>
        <w:lang w:val="tr-TR" w:eastAsia="en-US" w:bidi="ar-SA"/>
      </w:rPr>
    </w:lvl>
  </w:abstractNum>
  <w:abstractNum w:abstractNumId="1" w15:restartNumberingAfterBreak="0">
    <w:nsid w:val="0DAD6212"/>
    <w:multiLevelType w:val="hybridMultilevel"/>
    <w:tmpl w:val="ACD63662"/>
    <w:lvl w:ilvl="0" w:tplc="1FFEB8EC">
      <w:start w:val="3"/>
      <w:numFmt w:val="decimal"/>
      <w:lvlText w:val="%1"/>
      <w:lvlJc w:val="left"/>
      <w:pPr>
        <w:ind w:left="469" w:hanging="360"/>
      </w:pPr>
      <w:rPr>
        <w:rFonts w:hint="default"/>
      </w:rPr>
    </w:lvl>
    <w:lvl w:ilvl="1" w:tplc="04090019" w:tentative="1">
      <w:start w:val="1"/>
      <w:numFmt w:val="lowerLetter"/>
      <w:lvlText w:val="%2."/>
      <w:lvlJc w:val="left"/>
      <w:pPr>
        <w:ind w:left="1189" w:hanging="360"/>
      </w:pPr>
    </w:lvl>
    <w:lvl w:ilvl="2" w:tplc="0409001B" w:tentative="1">
      <w:start w:val="1"/>
      <w:numFmt w:val="lowerRoman"/>
      <w:lvlText w:val="%3."/>
      <w:lvlJc w:val="right"/>
      <w:pPr>
        <w:ind w:left="1909" w:hanging="180"/>
      </w:pPr>
    </w:lvl>
    <w:lvl w:ilvl="3" w:tplc="0409000F" w:tentative="1">
      <w:start w:val="1"/>
      <w:numFmt w:val="decimal"/>
      <w:lvlText w:val="%4."/>
      <w:lvlJc w:val="left"/>
      <w:pPr>
        <w:ind w:left="2629" w:hanging="360"/>
      </w:pPr>
    </w:lvl>
    <w:lvl w:ilvl="4" w:tplc="04090019" w:tentative="1">
      <w:start w:val="1"/>
      <w:numFmt w:val="lowerLetter"/>
      <w:lvlText w:val="%5."/>
      <w:lvlJc w:val="left"/>
      <w:pPr>
        <w:ind w:left="3349" w:hanging="360"/>
      </w:pPr>
    </w:lvl>
    <w:lvl w:ilvl="5" w:tplc="0409001B" w:tentative="1">
      <w:start w:val="1"/>
      <w:numFmt w:val="lowerRoman"/>
      <w:lvlText w:val="%6."/>
      <w:lvlJc w:val="right"/>
      <w:pPr>
        <w:ind w:left="4069" w:hanging="180"/>
      </w:pPr>
    </w:lvl>
    <w:lvl w:ilvl="6" w:tplc="0409000F" w:tentative="1">
      <w:start w:val="1"/>
      <w:numFmt w:val="decimal"/>
      <w:lvlText w:val="%7."/>
      <w:lvlJc w:val="left"/>
      <w:pPr>
        <w:ind w:left="4789" w:hanging="360"/>
      </w:pPr>
    </w:lvl>
    <w:lvl w:ilvl="7" w:tplc="04090019" w:tentative="1">
      <w:start w:val="1"/>
      <w:numFmt w:val="lowerLetter"/>
      <w:lvlText w:val="%8."/>
      <w:lvlJc w:val="left"/>
      <w:pPr>
        <w:ind w:left="5509" w:hanging="360"/>
      </w:pPr>
    </w:lvl>
    <w:lvl w:ilvl="8" w:tplc="0409001B" w:tentative="1">
      <w:start w:val="1"/>
      <w:numFmt w:val="lowerRoman"/>
      <w:lvlText w:val="%9."/>
      <w:lvlJc w:val="right"/>
      <w:pPr>
        <w:ind w:left="6229" w:hanging="180"/>
      </w:pPr>
    </w:lvl>
  </w:abstractNum>
  <w:abstractNum w:abstractNumId="2" w15:restartNumberingAfterBreak="0">
    <w:nsid w:val="14DC7C5D"/>
    <w:multiLevelType w:val="hybridMultilevel"/>
    <w:tmpl w:val="823EF2DE"/>
    <w:lvl w:ilvl="0" w:tplc="14986390">
      <w:start w:val="2"/>
      <w:numFmt w:val="lowerLetter"/>
      <w:lvlText w:val="%1)"/>
      <w:lvlJc w:val="left"/>
      <w:pPr>
        <w:ind w:left="790" w:hanging="245"/>
      </w:pPr>
      <w:rPr>
        <w:rFonts w:ascii="Times New Roman" w:eastAsia="Times New Roman" w:hAnsi="Times New Roman" w:cs="Times New Roman" w:hint="default"/>
        <w:b w:val="0"/>
        <w:bCs w:val="0"/>
        <w:i w:val="0"/>
        <w:iCs w:val="0"/>
        <w:spacing w:val="-1"/>
        <w:w w:val="100"/>
        <w:sz w:val="24"/>
        <w:szCs w:val="24"/>
        <w:lang w:val="tr-TR"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292173"/>
    <w:multiLevelType w:val="hybridMultilevel"/>
    <w:tmpl w:val="F4AAB088"/>
    <w:lvl w:ilvl="0" w:tplc="092C47F6">
      <w:start w:val="4"/>
      <w:numFmt w:val="lowerLetter"/>
      <w:lvlText w:val="%1)"/>
      <w:lvlJc w:val="left"/>
      <w:pPr>
        <w:ind w:left="546" w:hanging="320"/>
      </w:pPr>
      <w:rPr>
        <w:rFonts w:ascii="Times New Roman" w:eastAsia="Times New Roman" w:hAnsi="Times New Roman" w:cs="Times New Roman" w:hint="default"/>
        <w:b w:val="0"/>
        <w:bCs w:val="0"/>
        <w:i w:val="0"/>
        <w:iCs w:val="0"/>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2963CF"/>
    <w:multiLevelType w:val="hybridMultilevel"/>
    <w:tmpl w:val="65E8FAC4"/>
    <w:lvl w:ilvl="0" w:tplc="A2B22F84">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3A579D"/>
    <w:multiLevelType w:val="hybridMultilevel"/>
    <w:tmpl w:val="F1DE66E4"/>
    <w:lvl w:ilvl="0" w:tplc="716E200A">
      <w:start w:val="3"/>
      <w:numFmt w:val="lowerLetter"/>
      <w:lvlText w:val="%1)"/>
      <w:lvlJc w:val="left"/>
      <w:pPr>
        <w:ind w:left="790" w:hanging="245"/>
      </w:pPr>
      <w:rPr>
        <w:rFonts w:ascii="Times New Roman" w:eastAsia="Times New Roman" w:hAnsi="Times New Roman" w:cs="Times New Roman" w:hint="default"/>
        <w:b w:val="0"/>
        <w:bCs w:val="0"/>
        <w:i w:val="0"/>
        <w:iCs w:val="0"/>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DB7D7D"/>
    <w:multiLevelType w:val="hybridMultilevel"/>
    <w:tmpl w:val="53EAD328"/>
    <w:lvl w:ilvl="0" w:tplc="185AAE96">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3EA16876"/>
    <w:multiLevelType w:val="hybridMultilevel"/>
    <w:tmpl w:val="A11C436E"/>
    <w:lvl w:ilvl="0" w:tplc="58729A50">
      <w:start w:val="2"/>
      <w:numFmt w:val="decimal"/>
      <w:lvlText w:val="(%1)"/>
      <w:lvlJc w:val="left"/>
      <w:pPr>
        <w:ind w:left="118" w:hanging="356"/>
      </w:pPr>
      <w:rPr>
        <w:rFonts w:ascii="Times New Roman" w:eastAsia="Times New Roman" w:hAnsi="Times New Roman" w:cs="Times New Roman" w:hint="default"/>
        <w:b w:val="0"/>
        <w:bCs w:val="0"/>
        <w:i w:val="0"/>
        <w:iCs w:val="0"/>
        <w:spacing w:val="0"/>
        <w:w w:val="100"/>
        <w:sz w:val="24"/>
        <w:szCs w:val="24"/>
        <w:lang w:val="tr-TR" w:eastAsia="en-US" w:bidi="ar-SA"/>
      </w:rPr>
    </w:lvl>
    <w:lvl w:ilvl="1" w:tplc="942849CC">
      <w:start w:val="1"/>
      <w:numFmt w:val="lowerLetter"/>
      <w:lvlText w:val="%2)"/>
      <w:lvlJc w:val="left"/>
      <w:pPr>
        <w:ind w:left="546" w:hanging="399"/>
      </w:pPr>
      <w:rPr>
        <w:rFonts w:ascii="Times New Roman" w:eastAsia="Times New Roman" w:hAnsi="Times New Roman" w:cs="Times New Roman" w:hint="default"/>
        <w:b w:val="0"/>
        <w:bCs w:val="0"/>
        <w:i w:val="0"/>
        <w:iCs w:val="0"/>
        <w:spacing w:val="-1"/>
        <w:w w:val="100"/>
        <w:sz w:val="24"/>
        <w:szCs w:val="24"/>
        <w:lang w:val="tr-TR" w:eastAsia="en-US" w:bidi="ar-SA"/>
      </w:rPr>
    </w:lvl>
    <w:lvl w:ilvl="2" w:tplc="95D224DC">
      <w:numFmt w:val="bullet"/>
      <w:lvlText w:val="•"/>
      <w:lvlJc w:val="left"/>
      <w:pPr>
        <w:ind w:left="1527" w:hanging="399"/>
      </w:pPr>
      <w:rPr>
        <w:rFonts w:hint="default"/>
        <w:lang w:val="tr-TR" w:eastAsia="en-US" w:bidi="ar-SA"/>
      </w:rPr>
    </w:lvl>
    <w:lvl w:ilvl="3" w:tplc="61D6BF06">
      <w:numFmt w:val="bullet"/>
      <w:lvlText w:val="•"/>
      <w:lvlJc w:val="left"/>
      <w:pPr>
        <w:ind w:left="2514" w:hanging="399"/>
      </w:pPr>
      <w:rPr>
        <w:rFonts w:hint="default"/>
        <w:lang w:val="tr-TR" w:eastAsia="en-US" w:bidi="ar-SA"/>
      </w:rPr>
    </w:lvl>
    <w:lvl w:ilvl="4" w:tplc="C652E314">
      <w:numFmt w:val="bullet"/>
      <w:lvlText w:val="•"/>
      <w:lvlJc w:val="left"/>
      <w:pPr>
        <w:ind w:left="3502" w:hanging="399"/>
      </w:pPr>
      <w:rPr>
        <w:rFonts w:hint="default"/>
        <w:lang w:val="tr-TR" w:eastAsia="en-US" w:bidi="ar-SA"/>
      </w:rPr>
    </w:lvl>
    <w:lvl w:ilvl="5" w:tplc="02C474DA">
      <w:numFmt w:val="bullet"/>
      <w:lvlText w:val="•"/>
      <w:lvlJc w:val="left"/>
      <w:pPr>
        <w:ind w:left="4489" w:hanging="399"/>
      </w:pPr>
      <w:rPr>
        <w:rFonts w:hint="default"/>
        <w:lang w:val="tr-TR" w:eastAsia="en-US" w:bidi="ar-SA"/>
      </w:rPr>
    </w:lvl>
    <w:lvl w:ilvl="6" w:tplc="6DB4F8DE">
      <w:numFmt w:val="bullet"/>
      <w:lvlText w:val="•"/>
      <w:lvlJc w:val="left"/>
      <w:pPr>
        <w:ind w:left="5476" w:hanging="399"/>
      </w:pPr>
      <w:rPr>
        <w:rFonts w:hint="default"/>
        <w:lang w:val="tr-TR" w:eastAsia="en-US" w:bidi="ar-SA"/>
      </w:rPr>
    </w:lvl>
    <w:lvl w:ilvl="7" w:tplc="05480E82">
      <w:numFmt w:val="bullet"/>
      <w:lvlText w:val="•"/>
      <w:lvlJc w:val="left"/>
      <w:pPr>
        <w:ind w:left="6464" w:hanging="399"/>
      </w:pPr>
      <w:rPr>
        <w:rFonts w:hint="default"/>
        <w:lang w:val="tr-TR" w:eastAsia="en-US" w:bidi="ar-SA"/>
      </w:rPr>
    </w:lvl>
    <w:lvl w:ilvl="8" w:tplc="E58AA572">
      <w:numFmt w:val="bullet"/>
      <w:lvlText w:val="•"/>
      <w:lvlJc w:val="left"/>
      <w:pPr>
        <w:ind w:left="7451" w:hanging="399"/>
      </w:pPr>
      <w:rPr>
        <w:rFonts w:hint="default"/>
        <w:lang w:val="tr-TR" w:eastAsia="en-US" w:bidi="ar-SA"/>
      </w:rPr>
    </w:lvl>
  </w:abstractNum>
  <w:abstractNum w:abstractNumId="8" w15:restartNumberingAfterBreak="0">
    <w:nsid w:val="460D1B17"/>
    <w:multiLevelType w:val="hybridMultilevel"/>
    <w:tmpl w:val="5FBAFC1A"/>
    <w:lvl w:ilvl="0" w:tplc="A35A588C">
      <w:start w:val="3"/>
      <w:numFmt w:val="decimal"/>
      <w:lvlText w:val="%1"/>
      <w:lvlJc w:val="left"/>
      <w:pPr>
        <w:ind w:left="469" w:hanging="360"/>
      </w:pPr>
      <w:rPr>
        <w:rFonts w:hint="default"/>
      </w:rPr>
    </w:lvl>
    <w:lvl w:ilvl="1" w:tplc="04090019" w:tentative="1">
      <w:start w:val="1"/>
      <w:numFmt w:val="lowerLetter"/>
      <w:lvlText w:val="%2."/>
      <w:lvlJc w:val="left"/>
      <w:pPr>
        <w:ind w:left="1189" w:hanging="360"/>
      </w:pPr>
    </w:lvl>
    <w:lvl w:ilvl="2" w:tplc="0409001B" w:tentative="1">
      <w:start w:val="1"/>
      <w:numFmt w:val="lowerRoman"/>
      <w:lvlText w:val="%3."/>
      <w:lvlJc w:val="right"/>
      <w:pPr>
        <w:ind w:left="1909" w:hanging="180"/>
      </w:pPr>
    </w:lvl>
    <w:lvl w:ilvl="3" w:tplc="0409000F" w:tentative="1">
      <w:start w:val="1"/>
      <w:numFmt w:val="decimal"/>
      <w:lvlText w:val="%4."/>
      <w:lvlJc w:val="left"/>
      <w:pPr>
        <w:ind w:left="2629" w:hanging="360"/>
      </w:pPr>
    </w:lvl>
    <w:lvl w:ilvl="4" w:tplc="04090019" w:tentative="1">
      <w:start w:val="1"/>
      <w:numFmt w:val="lowerLetter"/>
      <w:lvlText w:val="%5."/>
      <w:lvlJc w:val="left"/>
      <w:pPr>
        <w:ind w:left="3349" w:hanging="360"/>
      </w:pPr>
    </w:lvl>
    <w:lvl w:ilvl="5" w:tplc="0409001B" w:tentative="1">
      <w:start w:val="1"/>
      <w:numFmt w:val="lowerRoman"/>
      <w:lvlText w:val="%6."/>
      <w:lvlJc w:val="right"/>
      <w:pPr>
        <w:ind w:left="4069" w:hanging="180"/>
      </w:pPr>
    </w:lvl>
    <w:lvl w:ilvl="6" w:tplc="0409000F" w:tentative="1">
      <w:start w:val="1"/>
      <w:numFmt w:val="decimal"/>
      <w:lvlText w:val="%7."/>
      <w:lvlJc w:val="left"/>
      <w:pPr>
        <w:ind w:left="4789" w:hanging="360"/>
      </w:pPr>
    </w:lvl>
    <w:lvl w:ilvl="7" w:tplc="04090019" w:tentative="1">
      <w:start w:val="1"/>
      <w:numFmt w:val="lowerLetter"/>
      <w:lvlText w:val="%8."/>
      <w:lvlJc w:val="left"/>
      <w:pPr>
        <w:ind w:left="5509" w:hanging="360"/>
      </w:pPr>
    </w:lvl>
    <w:lvl w:ilvl="8" w:tplc="0409001B" w:tentative="1">
      <w:start w:val="1"/>
      <w:numFmt w:val="lowerRoman"/>
      <w:lvlText w:val="%9."/>
      <w:lvlJc w:val="right"/>
      <w:pPr>
        <w:ind w:left="6229" w:hanging="180"/>
      </w:pPr>
    </w:lvl>
  </w:abstractNum>
  <w:abstractNum w:abstractNumId="9" w15:restartNumberingAfterBreak="0">
    <w:nsid w:val="4C1F1009"/>
    <w:multiLevelType w:val="hybridMultilevel"/>
    <w:tmpl w:val="9F867C90"/>
    <w:lvl w:ilvl="0" w:tplc="6D7498E2">
      <w:start w:val="4"/>
      <w:numFmt w:val="lowerLetter"/>
      <w:lvlText w:val="%1)"/>
      <w:lvlJc w:val="left"/>
      <w:pPr>
        <w:ind w:left="546" w:hanging="320"/>
      </w:pPr>
      <w:rPr>
        <w:rFonts w:ascii="Times New Roman" w:eastAsia="Times New Roman" w:hAnsi="Times New Roman" w:cs="Times New Roman" w:hint="default"/>
        <w:b w:val="0"/>
        <w:bCs w:val="0"/>
        <w:i w:val="0"/>
        <w:iCs w:val="0"/>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016EDD"/>
    <w:multiLevelType w:val="hybridMultilevel"/>
    <w:tmpl w:val="A4E8D9A8"/>
    <w:lvl w:ilvl="0" w:tplc="C5D62282">
      <w:start w:val="2"/>
      <w:numFmt w:val="decimal"/>
      <w:lvlText w:val="(%1)"/>
      <w:lvlJc w:val="left"/>
      <w:pPr>
        <w:ind w:left="457" w:hanging="339"/>
      </w:pPr>
      <w:rPr>
        <w:rFonts w:ascii="Times New Roman" w:eastAsia="Times New Roman" w:hAnsi="Times New Roman" w:cs="Times New Roman" w:hint="default"/>
        <w:b w:val="0"/>
        <w:bCs w:val="0"/>
        <w:i w:val="0"/>
        <w:iCs w:val="0"/>
        <w:spacing w:val="0"/>
        <w:w w:val="100"/>
        <w:sz w:val="24"/>
        <w:szCs w:val="24"/>
        <w:lang w:val="tr-TR" w:eastAsia="en-US" w:bidi="ar-SA"/>
      </w:rPr>
    </w:lvl>
    <w:lvl w:ilvl="1" w:tplc="5660FE76">
      <w:numFmt w:val="bullet"/>
      <w:lvlText w:val="•"/>
      <w:lvlJc w:val="left"/>
      <w:pPr>
        <w:ind w:left="1356" w:hanging="339"/>
      </w:pPr>
      <w:rPr>
        <w:rFonts w:hint="default"/>
        <w:lang w:val="tr-TR" w:eastAsia="en-US" w:bidi="ar-SA"/>
      </w:rPr>
    </w:lvl>
    <w:lvl w:ilvl="2" w:tplc="9954974E">
      <w:numFmt w:val="bullet"/>
      <w:lvlText w:val="•"/>
      <w:lvlJc w:val="left"/>
      <w:pPr>
        <w:ind w:left="2253" w:hanging="339"/>
      </w:pPr>
      <w:rPr>
        <w:rFonts w:hint="default"/>
        <w:lang w:val="tr-TR" w:eastAsia="en-US" w:bidi="ar-SA"/>
      </w:rPr>
    </w:lvl>
    <w:lvl w:ilvl="3" w:tplc="2A8EF606">
      <w:numFmt w:val="bullet"/>
      <w:lvlText w:val="•"/>
      <w:lvlJc w:val="left"/>
      <w:pPr>
        <w:ind w:left="3149" w:hanging="339"/>
      </w:pPr>
      <w:rPr>
        <w:rFonts w:hint="default"/>
        <w:lang w:val="tr-TR" w:eastAsia="en-US" w:bidi="ar-SA"/>
      </w:rPr>
    </w:lvl>
    <w:lvl w:ilvl="4" w:tplc="DA0EED6C">
      <w:numFmt w:val="bullet"/>
      <w:lvlText w:val="•"/>
      <w:lvlJc w:val="left"/>
      <w:pPr>
        <w:ind w:left="4046" w:hanging="339"/>
      </w:pPr>
      <w:rPr>
        <w:rFonts w:hint="default"/>
        <w:lang w:val="tr-TR" w:eastAsia="en-US" w:bidi="ar-SA"/>
      </w:rPr>
    </w:lvl>
    <w:lvl w:ilvl="5" w:tplc="D0EA15BC">
      <w:numFmt w:val="bullet"/>
      <w:lvlText w:val="•"/>
      <w:lvlJc w:val="left"/>
      <w:pPr>
        <w:ind w:left="4943" w:hanging="339"/>
      </w:pPr>
      <w:rPr>
        <w:rFonts w:hint="default"/>
        <w:lang w:val="tr-TR" w:eastAsia="en-US" w:bidi="ar-SA"/>
      </w:rPr>
    </w:lvl>
    <w:lvl w:ilvl="6" w:tplc="4B0A152C">
      <w:numFmt w:val="bullet"/>
      <w:lvlText w:val="•"/>
      <w:lvlJc w:val="left"/>
      <w:pPr>
        <w:ind w:left="5839" w:hanging="339"/>
      </w:pPr>
      <w:rPr>
        <w:rFonts w:hint="default"/>
        <w:lang w:val="tr-TR" w:eastAsia="en-US" w:bidi="ar-SA"/>
      </w:rPr>
    </w:lvl>
    <w:lvl w:ilvl="7" w:tplc="7924CDDC">
      <w:numFmt w:val="bullet"/>
      <w:lvlText w:val="•"/>
      <w:lvlJc w:val="left"/>
      <w:pPr>
        <w:ind w:left="6736" w:hanging="339"/>
      </w:pPr>
      <w:rPr>
        <w:rFonts w:hint="default"/>
        <w:lang w:val="tr-TR" w:eastAsia="en-US" w:bidi="ar-SA"/>
      </w:rPr>
    </w:lvl>
    <w:lvl w:ilvl="8" w:tplc="067C0AFA">
      <w:numFmt w:val="bullet"/>
      <w:lvlText w:val="•"/>
      <w:lvlJc w:val="left"/>
      <w:pPr>
        <w:ind w:left="7633" w:hanging="339"/>
      </w:pPr>
      <w:rPr>
        <w:rFonts w:hint="default"/>
        <w:lang w:val="tr-TR" w:eastAsia="en-US" w:bidi="ar-SA"/>
      </w:rPr>
    </w:lvl>
  </w:abstractNum>
  <w:abstractNum w:abstractNumId="11" w15:restartNumberingAfterBreak="0">
    <w:nsid w:val="5F267727"/>
    <w:multiLevelType w:val="hybridMultilevel"/>
    <w:tmpl w:val="99668322"/>
    <w:lvl w:ilvl="0" w:tplc="6DC6D040">
      <w:start w:val="3"/>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2" w15:restartNumberingAfterBreak="0">
    <w:nsid w:val="64322259"/>
    <w:multiLevelType w:val="hybridMultilevel"/>
    <w:tmpl w:val="E2FC78EC"/>
    <w:lvl w:ilvl="0" w:tplc="64AA2A8E">
      <w:start w:val="2"/>
      <w:numFmt w:val="decimal"/>
      <w:lvlText w:val="(%1)"/>
      <w:lvlJc w:val="left"/>
      <w:pPr>
        <w:ind w:left="118" w:hanging="396"/>
      </w:pPr>
      <w:rPr>
        <w:rFonts w:ascii="Times New Roman" w:eastAsia="Times New Roman" w:hAnsi="Times New Roman" w:cs="Times New Roman" w:hint="default"/>
        <w:b w:val="0"/>
        <w:bCs w:val="0"/>
        <w:i w:val="0"/>
        <w:iCs w:val="0"/>
        <w:spacing w:val="0"/>
        <w:w w:val="100"/>
        <w:sz w:val="24"/>
        <w:szCs w:val="24"/>
        <w:lang w:val="tr-TR" w:eastAsia="en-US" w:bidi="ar-SA"/>
      </w:rPr>
    </w:lvl>
    <w:lvl w:ilvl="1" w:tplc="14986390">
      <w:start w:val="2"/>
      <w:numFmt w:val="lowerLetter"/>
      <w:lvlText w:val="%2)"/>
      <w:lvlJc w:val="left"/>
      <w:pPr>
        <w:ind w:left="790" w:hanging="245"/>
      </w:pPr>
      <w:rPr>
        <w:rFonts w:ascii="Times New Roman" w:eastAsia="Times New Roman" w:hAnsi="Times New Roman" w:cs="Times New Roman" w:hint="default"/>
        <w:b w:val="0"/>
        <w:bCs w:val="0"/>
        <w:i w:val="0"/>
        <w:iCs w:val="0"/>
        <w:spacing w:val="-1"/>
        <w:w w:val="100"/>
        <w:sz w:val="24"/>
        <w:szCs w:val="24"/>
        <w:lang w:val="tr-TR" w:eastAsia="en-US" w:bidi="ar-SA"/>
      </w:rPr>
    </w:lvl>
    <w:lvl w:ilvl="2" w:tplc="63AC399A">
      <w:numFmt w:val="bullet"/>
      <w:lvlText w:val="•"/>
      <w:lvlJc w:val="left"/>
      <w:pPr>
        <w:ind w:left="1758" w:hanging="245"/>
      </w:pPr>
      <w:rPr>
        <w:rFonts w:hint="default"/>
        <w:lang w:val="tr-TR" w:eastAsia="en-US" w:bidi="ar-SA"/>
      </w:rPr>
    </w:lvl>
    <w:lvl w:ilvl="3" w:tplc="52AE4238">
      <w:numFmt w:val="bullet"/>
      <w:lvlText w:val="•"/>
      <w:lvlJc w:val="left"/>
      <w:pPr>
        <w:ind w:left="2716" w:hanging="245"/>
      </w:pPr>
      <w:rPr>
        <w:rFonts w:hint="default"/>
        <w:lang w:val="tr-TR" w:eastAsia="en-US" w:bidi="ar-SA"/>
      </w:rPr>
    </w:lvl>
    <w:lvl w:ilvl="4" w:tplc="C684679C">
      <w:numFmt w:val="bullet"/>
      <w:lvlText w:val="•"/>
      <w:lvlJc w:val="left"/>
      <w:pPr>
        <w:ind w:left="3675" w:hanging="245"/>
      </w:pPr>
      <w:rPr>
        <w:rFonts w:hint="default"/>
        <w:lang w:val="tr-TR" w:eastAsia="en-US" w:bidi="ar-SA"/>
      </w:rPr>
    </w:lvl>
    <w:lvl w:ilvl="5" w:tplc="2C4E1F0E">
      <w:numFmt w:val="bullet"/>
      <w:lvlText w:val="•"/>
      <w:lvlJc w:val="left"/>
      <w:pPr>
        <w:ind w:left="4633" w:hanging="245"/>
      </w:pPr>
      <w:rPr>
        <w:rFonts w:hint="default"/>
        <w:lang w:val="tr-TR" w:eastAsia="en-US" w:bidi="ar-SA"/>
      </w:rPr>
    </w:lvl>
    <w:lvl w:ilvl="6" w:tplc="A9A25BC0">
      <w:numFmt w:val="bullet"/>
      <w:lvlText w:val="•"/>
      <w:lvlJc w:val="left"/>
      <w:pPr>
        <w:ind w:left="5592" w:hanging="245"/>
      </w:pPr>
      <w:rPr>
        <w:rFonts w:hint="default"/>
        <w:lang w:val="tr-TR" w:eastAsia="en-US" w:bidi="ar-SA"/>
      </w:rPr>
    </w:lvl>
    <w:lvl w:ilvl="7" w:tplc="6D806736">
      <w:numFmt w:val="bullet"/>
      <w:lvlText w:val="•"/>
      <w:lvlJc w:val="left"/>
      <w:pPr>
        <w:ind w:left="6550" w:hanging="245"/>
      </w:pPr>
      <w:rPr>
        <w:rFonts w:hint="default"/>
        <w:lang w:val="tr-TR" w:eastAsia="en-US" w:bidi="ar-SA"/>
      </w:rPr>
    </w:lvl>
    <w:lvl w:ilvl="8" w:tplc="0312476A">
      <w:numFmt w:val="bullet"/>
      <w:lvlText w:val="•"/>
      <w:lvlJc w:val="left"/>
      <w:pPr>
        <w:ind w:left="7509" w:hanging="245"/>
      </w:pPr>
      <w:rPr>
        <w:rFonts w:hint="default"/>
        <w:lang w:val="tr-TR" w:eastAsia="en-US" w:bidi="ar-SA"/>
      </w:rPr>
    </w:lvl>
  </w:abstractNum>
  <w:abstractNum w:abstractNumId="13" w15:restartNumberingAfterBreak="0">
    <w:nsid w:val="6BA1433B"/>
    <w:multiLevelType w:val="hybridMultilevel"/>
    <w:tmpl w:val="C5B075F8"/>
    <w:lvl w:ilvl="0" w:tplc="4E905D8C">
      <w:start w:val="1"/>
      <w:numFmt w:val="lowerLetter"/>
      <w:lvlText w:val="%1)"/>
      <w:lvlJc w:val="left"/>
      <w:pPr>
        <w:ind w:left="546" w:hanging="320"/>
      </w:pPr>
      <w:rPr>
        <w:rFonts w:ascii="Times New Roman" w:eastAsia="Times New Roman" w:hAnsi="Times New Roman" w:cs="Times New Roman" w:hint="default"/>
        <w:b w:val="0"/>
        <w:bCs w:val="0"/>
        <w:i w:val="0"/>
        <w:iCs w:val="0"/>
        <w:spacing w:val="-1"/>
        <w:w w:val="100"/>
        <w:sz w:val="24"/>
        <w:szCs w:val="24"/>
        <w:lang w:val="tr-TR" w:eastAsia="en-US" w:bidi="ar-SA"/>
      </w:rPr>
    </w:lvl>
    <w:lvl w:ilvl="1" w:tplc="228E1D98">
      <w:numFmt w:val="bullet"/>
      <w:lvlText w:val="•"/>
      <w:lvlJc w:val="left"/>
      <w:pPr>
        <w:ind w:left="1428" w:hanging="320"/>
      </w:pPr>
      <w:rPr>
        <w:rFonts w:hint="default"/>
        <w:lang w:val="tr-TR" w:eastAsia="en-US" w:bidi="ar-SA"/>
      </w:rPr>
    </w:lvl>
    <w:lvl w:ilvl="2" w:tplc="D474112A">
      <w:numFmt w:val="bullet"/>
      <w:lvlText w:val="•"/>
      <w:lvlJc w:val="left"/>
      <w:pPr>
        <w:ind w:left="2317" w:hanging="320"/>
      </w:pPr>
      <w:rPr>
        <w:rFonts w:hint="default"/>
        <w:lang w:val="tr-TR" w:eastAsia="en-US" w:bidi="ar-SA"/>
      </w:rPr>
    </w:lvl>
    <w:lvl w:ilvl="3" w:tplc="C5A27E98">
      <w:numFmt w:val="bullet"/>
      <w:lvlText w:val="•"/>
      <w:lvlJc w:val="left"/>
      <w:pPr>
        <w:ind w:left="3205" w:hanging="320"/>
      </w:pPr>
      <w:rPr>
        <w:rFonts w:hint="default"/>
        <w:lang w:val="tr-TR" w:eastAsia="en-US" w:bidi="ar-SA"/>
      </w:rPr>
    </w:lvl>
    <w:lvl w:ilvl="4" w:tplc="16DA15A2">
      <w:numFmt w:val="bullet"/>
      <w:lvlText w:val="•"/>
      <w:lvlJc w:val="left"/>
      <w:pPr>
        <w:ind w:left="4094" w:hanging="320"/>
      </w:pPr>
      <w:rPr>
        <w:rFonts w:hint="default"/>
        <w:lang w:val="tr-TR" w:eastAsia="en-US" w:bidi="ar-SA"/>
      </w:rPr>
    </w:lvl>
    <w:lvl w:ilvl="5" w:tplc="480A039C">
      <w:numFmt w:val="bullet"/>
      <w:lvlText w:val="•"/>
      <w:lvlJc w:val="left"/>
      <w:pPr>
        <w:ind w:left="4983" w:hanging="320"/>
      </w:pPr>
      <w:rPr>
        <w:rFonts w:hint="default"/>
        <w:lang w:val="tr-TR" w:eastAsia="en-US" w:bidi="ar-SA"/>
      </w:rPr>
    </w:lvl>
    <w:lvl w:ilvl="6" w:tplc="B374D79A">
      <w:numFmt w:val="bullet"/>
      <w:lvlText w:val="•"/>
      <w:lvlJc w:val="left"/>
      <w:pPr>
        <w:ind w:left="5871" w:hanging="320"/>
      </w:pPr>
      <w:rPr>
        <w:rFonts w:hint="default"/>
        <w:lang w:val="tr-TR" w:eastAsia="en-US" w:bidi="ar-SA"/>
      </w:rPr>
    </w:lvl>
    <w:lvl w:ilvl="7" w:tplc="DBACF188">
      <w:numFmt w:val="bullet"/>
      <w:lvlText w:val="•"/>
      <w:lvlJc w:val="left"/>
      <w:pPr>
        <w:ind w:left="6760" w:hanging="320"/>
      </w:pPr>
      <w:rPr>
        <w:rFonts w:hint="default"/>
        <w:lang w:val="tr-TR" w:eastAsia="en-US" w:bidi="ar-SA"/>
      </w:rPr>
    </w:lvl>
    <w:lvl w:ilvl="8" w:tplc="7F2882AC">
      <w:numFmt w:val="bullet"/>
      <w:lvlText w:val="•"/>
      <w:lvlJc w:val="left"/>
      <w:pPr>
        <w:ind w:left="7649" w:hanging="320"/>
      </w:pPr>
      <w:rPr>
        <w:rFonts w:hint="default"/>
        <w:lang w:val="tr-TR" w:eastAsia="en-US" w:bidi="ar-SA"/>
      </w:rPr>
    </w:lvl>
  </w:abstractNum>
  <w:abstractNum w:abstractNumId="14" w15:restartNumberingAfterBreak="0">
    <w:nsid w:val="6F347AD6"/>
    <w:multiLevelType w:val="hybridMultilevel"/>
    <w:tmpl w:val="F1DE66E4"/>
    <w:lvl w:ilvl="0" w:tplc="716E200A">
      <w:start w:val="3"/>
      <w:numFmt w:val="lowerLetter"/>
      <w:lvlText w:val="%1)"/>
      <w:lvlJc w:val="left"/>
      <w:pPr>
        <w:ind w:left="790" w:hanging="245"/>
      </w:pPr>
      <w:rPr>
        <w:rFonts w:ascii="Times New Roman" w:eastAsia="Times New Roman" w:hAnsi="Times New Roman" w:cs="Times New Roman" w:hint="default"/>
        <w:b w:val="0"/>
        <w:bCs w:val="0"/>
        <w:i w:val="0"/>
        <w:iCs w:val="0"/>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B805CC"/>
    <w:multiLevelType w:val="hybridMultilevel"/>
    <w:tmpl w:val="F1DE66E4"/>
    <w:lvl w:ilvl="0" w:tplc="716E200A">
      <w:start w:val="3"/>
      <w:numFmt w:val="lowerLetter"/>
      <w:lvlText w:val="%1)"/>
      <w:lvlJc w:val="left"/>
      <w:pPr>
        <w:ind w:left="790" w:hanging="245"/>
      </w:pPr>
      <w:rPr>
        <w:rFonts w:ascii="Times New Roman" w:eastAsia="Times New Roman" w:hAnsi="Times New Roman" w:cs="Times New Roman" w:hint="default"/>
        <w:b w:val="0"/>
        <w:bCs w:val="0"/>
        <w:i w:val="0"/>
        <w:iCs w:val="0"/>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9E7E6B"/>
    <w:multiLevelType w:val="hybridMultilevel"/>
    <w:tmpl w:val="5FE06DAE"/>
    <w:lvl w:ilvl="0" w:tplc="14986390">
      <w:start w:val="2"/>
      <w:numFmt w:val="lowerLetter"/>
      <w:lvlText w:val="%1)"/>
      <w:lvlJc w:val="left"/>
      <w:pPr>
        <w:ind w:left="1357" w:hanging="245"/>
      </w:pPr>
      <w:rPr>
        <w:rFonts w:ascii="Times New Roman" w:eastAsia="Times New Roman" w:hAnsi="Times New Roman" w:cs="Times New Roman" w:hint="default"/>
        <w:b w:val="0"/>
        <w:bCs w:val="0"/>
        <w:i w:val="0"/>
        <w:iCs w:val="0"/>
        <w:spacing w:val="-1"/>
        <w:w w:val="100"/>
        <w:sz w:val="24"/>
        <w:szCs w:val="24"/>
        <w:lang w:val="tr-TR" w:eastAsia="en-US" w:bidi="ar-SA"/>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7E4D1483"/>
    <w:multiLevelType w:val="hybridMultilevel"/>
    <w:tmpl w:val="3788B1E4"/>
    <w:lvl w:ilvl="0" w:tplc="01F698B0">
      <w:start w:val="1"/>
      <w:numFmt w:val="lowerLetter"/>
      <w:lvlText w:val="%1)"/>
      <w:lvlJc w:val="left"/>
      <w:pPr>
        <w:ind w:left="783" w:hanging="305"/>
      </w:pPr>
      <w:rPr>
        <w:rFonts w:ascii="Times New Roman" w:eastAsia="Times New Roman" w:hAnsi="Times New Roman" w:cs="Times New Roman" w:hint="default"/>
        <w:b w:val="0"/>
        <w:bCs w:val="0"/>
        <w:i w:val="0"/>
        <w:iCs w:val="0"/>
        <w:spacing w:val="-1"/>
        <w:w w:val="100"/>
        <w:sz w:val="24"/>
        <w:szCs w:val="24"/>
        <w:lang w:val="tr-TR" w:eastAsia="en-US" w:bidi="ar-SA"/>
      </w:rPr>
    </w:lvl>
    <w:lvl w:ilvl="1" w:tplc="26726C00">
      <w:numFmt w:val="bullet"/>
      <w:lvlText w:val="•"/>
      <w:lvlJc w:val="left"/>
      <w:pPr>
        <w:ind w:left="1644" w:hanging="305"/>
      </w:pPr>
      <w:rPr>
        <w:rFonts w:hint="default"/>
        <w:lang w:val="tr-TR" w:eastAsia="en-US" w:bidi="ar-SA"/>
      </w:rPr>
    </w:lvl>
    <w:lvl w:ilvl="2" w:tplc="93C8F938">
      <w:numFmt w:val="bullet"/>
      <w:lvlText w:val="•"/>
      <w:lvlJc w:val="left"/>
      <w:pPr>
        <w:ind w:left="2509" w:hanging="305"/>
      </w:pPr>
      <w:rPr>
        <w:rFonts w:hint="default"/>
        <w:lang w:val="tr-TR" w:eastAsia="en-US" w:bidi="ar-SA"/>
      </w:rPr>
    </w:lvl>
    <w:lvl w:ilvl="3" w:tplc="9482D328">
      <w:numFmt w:val="bullet"/>
      <w:lvlText w:val="•"/>
      <w:lvlJc w:val="left"/>
      <w:pPr>
        <w:ind w:left="3373" w:hanging="305"/>
      </w:pPr>
      <w:rPr>
        <w:rFonts w:hint="default"/>
        <w:lang w:val="tr-TR" w:eastAsia="en-US" w:bidi="ar-SA"/>
      </w:rPr>
    </w:lvl>
    <w:lvl w:ilvl="4" w:tplc="399A15B2">
      <w:numFmt w:val="bullet"/>
      <w:lvlText w:val="•"/>
      <w:lvlJc w:val="left"/>
      <w:pPr>
        <w:ind w:left="4238" w:hanging="305"/>
      </w:pPr>
      <w:rPr>
        <w:rFonts w:hint="default"/>
        <w:lang w:val="tr-TR" w:eastAsia="en-US" w:bidi="ar-SA"/>
      </w:rPr>
    </w:lvl>
    <w:lvl w:ilvl="5" w:tplc="A6CC5C5A">
      <w:numFmt w:val="bullet"/>
      <w:lvlText w:val="•"/>
      <w:lvlJc w:val="left"/>
      <w:pPr>
        <w:ind w:left="5103" w:hanging="305"/>
      </w:pPr>
      <w:rPr>
        <w:rFonts w:hint="default"/>
        <w:lang w:val="tr-TR" w:eastAsia="en-US" w:bidi="ar-SA"/>
      </w:rPr>
    </w:lvl>
    <w:lvl w:ilvl="6" w:tplc="6F1C208E">
      <w:numFmt w:val="bullet"/>
      <w:lvlText w:val="•"/>
      <w:lvlJc w:val="left"/>
      <w:pPr>
        <w:ind w:left="5967" w:hanging="305"/>
      </w:pPr>
      <w:rPr>
        <w:rFonts w:hint="default"/>
        <w:lang w:val="tr-TR" w:eastAsia="en-US" w:bidi="ar-SA"/>
      </w:rPr>
    </w:lvl>
    <w:lvl w:ilvl="7" w:tplc="2F262E0E">
      <w:numFmt w:val="bullet"/>
      <w:lvlText w:val="•"/>
      <w:lvlJc w:val="left"/>
      <w:pPr>
        <w:ind w:left="6832" w:hanging="305"/>
      </w:pPr>
      <w:rPr>
        <w:rFonts w:hint="default"/>
        <w:lang w:val="tr-TR" w:eastAsia="en-US" w:bidi="ar-SA"/>
      </w:rPr>
    </w:lvl>
    <w:lvl w:ilvl="8" w:tplc="3DC86AD0">
      <w:numFmt w:val="bullet"/>
      <w:lvlText w:val="•"/>
      <w:lvlJc w:val="left"/>
      <w:pPr>
        <w:ind w:left="7697" w:hanging="305"/>
      </w:pPr>
      <w:rPr>
        <w:rFonts w:hint="default"/>
        <w:lang w:val="tr-TR" w:eastAsia="en-US" w:bidi="ar-SA"/>
      </w:rPr>
    </w:lvl>
  </w:abstractNum>
  <w:abstractNum w:abstractNumId="18" w15:restartNumberingAfterBreak="0">
    <w:nsid w:val="7F5E0CB0"/>
    <w:multiLevelType w:val="hybridMultilevel"/>
    <w:tmpl w:val="BC12989A"/>
    <w:lvl w:ilvl="0" w:tplc="5BF89282">
      <w:start w:val="4"/>
      <w:numFmt w:val="lowerLetter"/>
      <w:lvlText w:val="%1)"/>
      <w:lvlJc w:val="left"/>
      <w:pPr>
        <w:ind w:left="790" w:hanging="245"/>
      </w:pPr>
      <w:rPr>
        <w:rFonts w:ascii="Times New Roman" w:eastAsia="Times New Roman" w:hAnsi="Times New Roman" w:cs="Times New Roman" w:hint="default"/>
        <w:b w:val="0"/>
        <w:bCs w:val="0"/>
        <w:i w:val="0"/>
        <w:iCs w:val="0"/>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CA3FC0"/>
    <w:multiLevelType w:val="hybridMultilevel"/>
    <w:tmpl w:val="CC88F436"/>
    <w:lvl w:ilvl="0" w:tplc="041F0017">
      <w:start w:val="1"/>
      <w:numFmt w:val="lowerLetter"/>
      <w:lvlText w:val="%1)"/>
      <w:lvlJc w:val="left"/>
      <w:pPr>
        <w:ind w:left="838" w:hanging="360"/>
      </w:pPr>
    </w:lvl>
    <w:lvl w:ilvl="1" w:tplc="04090019" w:tentative="1">
      <w:start w:val="1"/>
      <w:numFmt w:val="lowerLetter"/>
      <w:lvlText w:val="%2."/>
      <w:lvlJc w:val="left"/>
      <w:pPr>
        <w:ind w:left="1558" w:hanging="360"/>
      </w:pPr>
    </w:lvl>
    <w:lvl w:ilvl="2" w:tplc="0409001B" w:tentative="1">
      <w:start w:val="1"/>
      <w:numFmt w:val="lowerRoman"/>
      <w:lvlText w:val="%3."/>
      <w:lvlJc w:val="right"/>
      <w:pPr>
        <w:ind w:left="2278" w:hanging="180"/>
      </w:pPr>
    </w:lvl>
    <w:lvl w:ilvl="3" w:tplc="0409000F" w:tentative="1">
      <w:start w:val="1"/>
      <w:numFmt w:val="decimal"/>
      <w:lvlText w:val="%4."/>
      <w:lvlJc w:val="left"/>
      <w:pPr>
        <w:ind w:left="2998" w:hanging="360"/>
      </w:pPr>
    </w:lvl>
    <w:lvl w:ilvl="4" w:tplc="04090019" w:tentative="1">
      <w:start w:val="1"/>
      <w:numFmt w:val="lowerLetter"/>
      <w:lvlText w:val="%5."/>
      <w:lvlJc w:val="left"/>
      <w:pPr>
        <w:ind w:left="3718" w:hanging="360"/>
      </w:pPr>
    </w:lvl>
    <w:lvl w:ilvl="5" w:tplc="0409001B" w:tentative="1">
      <w:start w:val="1"/>
      <w:numFmt w:val="lowerRoman"/>
      <w:lvlText w:val="%6."/>
      <w:lvlJc w:val="right"/>
      <w:pPr>
        <w:ind w:left="4438" w:hanging="180"/>
      </w:pPr>
    </w:lvl>
    <w:lvl w:ilvl="6" w:tplc="0409000F" w:tentative="1">
      <w:start w:val="1"/>
      <w:numFmt w:val="decimal"/>
      <w:lvlText w:val="%7."/>
      <w:lvlJc w:val="left"/>
      <w:pPr>
        <w:ind w:left="5158" w:hanging="360"/>
      </w:pPr>
    </w:lvl>
    <w:lvl w:ilvl="7" w:tplc="04090019" w:tentative="1">
      <w:start w:val="1"/>
      <w:numFmt w:val="lowerLetter"/>
      <w:lvlText w:val="%8."/>
      <w:lvlJc w:val="left"/>
      <w:pPr>
        <w:ind w:left="5878" w:hanging="360"/>
      </w:pPr>
    </w:lvl>
    <w:lvl w:ilvl="8" w:tplc="0409001B" w:tentative="1">
      <w:start w:val="1"/>
      <w:numFmt w:val="lowerRoman"/>
      <w:lvlText w:val="%9."/>
      <w:lvlJc w:val="right"/>
      <w:pPr>
        <w:ind w:left="6598" w:hanging="180"/>
      </w:pPr>
    </w:lvl>
  </w:abstractNum>
  <w:num w:numId="1">
    <w:abstractNumId w:val="17"/>
  </w:num>
  <w:num w:numId="2">
    <w:abstractNumId w:val="0"/>
  </w:num>
  <w:num w:numId="3">
    <w:abstractNumId w:val="4"/>
  </w:num>
  <w:num w:numId="4">
    <w:abstractNumId w:val="6"/>
  </w:num>
  <w:num w:numId="5">
    <w:abstractNumId w:val="12"/>
  </w:num>
  <w:num w:numId="6">
    <w:abstractNumId w:val="19"/>
  </w:num>
  <w:num w:numId="7">
    <w:abstractNumId w:val="16"/>
  </w:num>
  <w:num w:numId="8">
    <w:abstractNumId w:val="2"/>
  </w:num>
  <w:num w:numId="9">
    <w:abstractNumId w:val="18"/>
  </w:num>
  <w:num w:numId="10">
    <w:abstractNumId w:val="7"/>
  </w:num>
  <w:num w:numId="11">
    <w:abstractNumId w:val="13"/>
  </w:num>
  <w:num w:numId="12">
    <w:abstractNumId w:val="10"/>
  </w:num>
  <w:num w:numId="13">
    <w:abstractNumId w:val="5"/>
  </w:num>
  <w:num w:numId="14">
    <w:abstractNumId w:val="15"/>
  </w:num>
  <w:num w:numId="15">
    <w:abstractNumId w:val="14"/>
  </w:num>
  <w:num w:numId="16">
    <w:abstractNumId w:val="8"/>
  </w:num>
  <w:num w:numId="17">
    <w:abstractNumId w:val="11"/>
  </w:num>
  <w:num w:numId="18">
    <w:abstractNumId w:val="1"/>
  </w:num>
  <w:num w:numId="19">
    <w:abstractNumId w:val="3"/>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155"/>
    <w:rsid w:val="00076DF0"/>
    <w:rsid w:val="00077D95"/>
    <w:rsid w:val="000B05AB"/>
    <w:rsid w:val="000B59B1"/>
    <w:rsid w:val="000D560C"/>
    <w:rsid w:val="000E133D"/>
    <w:rsid w:val="00116E7B"/>
    <w:rsid w:val="001677C8"/>
    <w:rsid w:val="00176BD2"/>
    <w:rsid w:val="001867A8"/>
    <w:rsid w:val="001C3C41"/>
    <w:rsid w:val="001C5B04"/>
    <w:rsid w:val="00214910"/>
    <w:rsid w:val="002209BC"/>
    <w:rsid w:val="00232942"/>
    <w:rsid w:val="00284CDD"/>
    <w:rsid w:val="0028608D"/>
    <w:rsid w:val="00286844"/>
    <w:rsid w:val="002916BA"/>
    <w:rsid w:val="002D6DA2"/>
    <w:rsid w:val="002E20B9"/>
    <w:rsid w:val="002F2EF2"/>
    <w:rsid w:val="003069EC"/>
    <w:rsid w:val="00361AC6"/>
    <w:rsid w:val="00373CC4"/>
    <w:rsid w:val="003A7F83"/>
    <w:rsid w:val="003B45DF"/>
    <w:rsid w:val="003B76E1"/>
    <w:rsid w:val="003E44EE"/>
    <w:rsid w:val="004668B5"/>
    <w:rsid w:val="00473138"/>
    <w:rsid w:val="0047797A"/>
    <w:rsid w:val="004A517A"/>
    <w:rsid w:val="005924D1"/>
    <w:rsid w:val="005A623A"/>
    <w:rsid w:val="005A76DB"/>
    <w:rsid w:val="005E12AA"/>
    <w:rsid w:val="00654C78"/>
    <w:rsid w:val="006C1021"/>
    <w:rsid w:val="006C5246"/>
    <w:rsid w:val="006E7DF9"/>
    <w:rsid w:val="00707084"/>
    <w:rsid w:val="00763DB2"/>
    <w:rsid w:val="00766E78"/>
    <w:rsid w:val="00772B62"/>
    <w:rsid w:val="00776043"/>
    <w:rsid w:val="00777AC4"/>
    <w:rsid w:val="007E11AC"/>
    <w:rsid w:val="007E361E"/>
    <w:rsid w:val="007F5B22"/>
    <w:rsid w:val="00811DB0"/>
    <w:rsid w:val="0082795B"/>
    <w:rsid w:val="0084463E"/>
    <w:rsid w:val="00861BF7"/>
    <w:rsid w:val="00891713"/>
    <w:rsid w:val="008A7040"/>
    <w:rsid w:val="008A7F07"/>
    <w:rsid w:val="008D1C38"/>
    <w:rsid w:val="008D5395"/>
    <w:rsid w:val="0090708B"/>
    <w:rsid w:val="00930A02"/>
    <w:rsid w:val="00983FC8"/>
    <w:rsid w:val="009B6A94"/>
    <w:rsid w:val="009F0E2F"/>
    <w:rsid w:val="00A0194D"/>
    <w:rsid w:val="00A66155"/>
    <w:rsid w:val="00A67250"/>
    <w:rsid w:val="00A91725"/>
    <w:rsid w:val="00B357EF"/>
    <w:rsid w:val="00B73FDE"/>
    <w:rsid w:val="00B96B04"/>
    <w:rsid w:val="00BA50BB"/>
    <w:rsid w:val="00BD147B"/>
    <w:rsid w:val="00BE395E"/>
    <w:rsid w:val="00C135AA"/>
    <w:rsid w:val="00C37E45"/>
    <w:rsid w:val="00C43939"/>
    <w:rsid w:val="00C537D5"/>
    <w:rsid w:val="00C54D2F"/>
    <w:rsid w:val="00C81CB4"/>
    <w:rsid w:val="00CD2AE2"/>
    <w:rsid w:val="00CE2F9A"/>
    <w:rsid w:val="00D53CAE"/>
    <w:rsid w:val="00D61F5F"/>
    <w:rsid w:val="00DA4771"/>
    <w:rsid w:val="00DC1FFD"/>
    <w:rsid w:val="00DE7B16"/>
    <w:rsid w:val="00E05CF7"/>
    <w:rsid w:val="00E21993"/>
    <w:rsid w:val="00E22425"/>
    <w:rsid w:val="00E266B3"/>
    <w:rsid w:val="00E50FC5"/>
    <w:rsid w:val="00E579F8"/>
    <w:rsid w:val="00E70548"/>
    <w:rsid w:val="00EC2D99"/>
    <w:rsid w:val="00EE3FE2"/>
    <w:rsid w:val="00F2773E"/>
    <w:rsid w:val="00F66E02"/>
    <w:rsid w:val="00F75F59"/>
    <w:rsid w:val="00F8390E"/>
    <w:rsid w:val="00FF0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86CC44D"/>
  <w15:chartTrackingRefBased/>
  <w15:docId w15:val="{9C6B4349-38C2-482A-BE77-F25A822F9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66155"/>
    <w:pPr>
      <w:ind w:left="720"/>
      <w:contextualSpacing/>
    </w:pPr>
  </w:style>
  <w:style w:type="paragraph" w:styleId="GvdeMetni">
    <w:name w:val="Body Text"/>
    <w:basedOn w:val="Normal"/>
    <w:link w:val="GvdeMetniChar"/>
    <w:uiPriority w:val="99"/>
    <w:semiHidden/>
    <w:unhideWhenUsed/>
    <w:rsid w:val="00A66155"/>
    <w:pPr>
      <w:spacing w:after="120"/>
    </w:pPr>
  </w:style>
  <w:style w:type="character" w:customStyle="1" w:styleId="GvdeMetniChar">
    <w:name w:val="Gövde Metni Char"/>
    <w:basedOn w:val="VarsaylanParagrafYazTipi"/>
    <w:link w:val="GvdeMetni"/>
    <w:uiPriority w:val="99"/>
    <w:semiHidden/>
    <w:rsid w:val="00A66155"/>
  </w:style>
  <w:style w:type="table" w:customStyle="1" w:styleId="TableNormal">
    <w:name w:val="Table Normal"/>
    <w:uiPriority w:val="2"/>
    <w:semiHidden/>
    <w:unhideWhenUsed/>
    <w:qFormat/>
    <w:rsid w:val="00A66155"/>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66155"/>
    <w:pPr>
      <w:widowControl w:val="0"/>
      <w:autoSpaceDE w:val="0"/>
      <w:autoSpaceDN w:val="0"/>
      <w:spacing w:after="0" w:line="268" w:lineRule="exact"/>
      <w:ind w:left="107"/>
    </w:pPr>
    <w:rPr>
      <w:rFonts w:ascii="Calibri" w:eastAsia="Calibri" w:hAnsi="Calibri" w:cs="Calibri"/>
    </w:rPr>
  </w:style>
  <w:style w:type="character" w:styleId="Vurgu">
    <w:name w:val="Emphasis"/>
    <w:aliases w:val="ekleme"/>
    <w:uiPriority w:val="20"/>
    <w:qFormat/>
    <w:rsid w:val="008D1C38"/>
    <w:rPr>
      <w:rFonts w:ascii="Times New Roman" w:hAnsi="Times New Roman" w:cs="Times New Roman" w:hint="default"/>
      <w:b w:val="0"/>
      <w:bCs w:val="0"/>
      <w:i w:val="0"/>
      <w:iCs w:val="0"/>
      <w:strike w:val="0"/>
      <w:dstrike w:val="0"/>
      <w:color w:val="0000FF"/>
      <w:sz w:val="24"/>
      <w:u w:val="none"/>
      <w:effect w:val="none"/>
    </w:rPr>
  </w:style>
  <w:style w:type="paragraph" w:styleId="stBilgi">
    <w:name w:val="header"/>
    <w:basedOn w:val="Normal"/>
    <w:link w:val="stBilgiChar"/>
    <w:uiPriority w:val="99"/>
    <w:unhideWhenUsed/>
    <w:rsid w:val="00777AC4"/>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777AC4"/>
  </w:style>
  <w:style w:type="paragraph" w:styleId="AltBilgi">
    <w:name w:val="footer"/>
    <w:basedOn w:val="Normal"/>
    <w:link w:val="AltBilgiChar"/>
    <w:uiPriority w:val="99"/>
    <w:unhideWhenUsed/>
    <w:rsid w:val="00777AC4"/>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777AC4"/>
  </w:style>
  <w:style w:type="paragraph" w:customStyle="1" w:styleId="NF974E24F-Normal1">
    <w:name w:val="NF974E24F-Normal1"/>
    <w:basedOn w:val="Normal"/>
    <w:rPr>
      <w:rFonts w:ascii="Times New Roman" w:hAnsi="Times New Roman" w:cs="Times New Roman"/>
      <w:b/>
      <w:sz w:val="24"/>
      <w:szCs w:val="24"/>
    </w:rPr>
  </w:style>
  <w:style w:type="paragraph" w:customStyle="1" w:styleId="NF974E24F-Normal2">
    <w:name w:val="NF974E24F-Normal2"/>
    <w:basedOn w:val="Normal"/>
    <w:rPr>
      <w:rFonts w:ascii="Times New Roman" w:hAnsi="Times New Roman" w:cs="Times New Roman"/>
      <w:sz w:val="24"/>
      <w:szCs w:val="24"/>
    </w:rPr>
  </w:style>
  <w:style w:type="paragraph" w:customStyle="1" w:styleId="NF974E24F-Normal3">
    <w:name w:val="NF974E24F-Normal3"/>
    <w:basedOn w:val="Normal"/>
    <w:rPr>
      <w:sz w:val="24"/>
    </w:rPr>
  </w:style>
  <w:style w:type="paragraph" w:customStyle="1" w:styleId="NF974E24F-ListeParagraf4">
    <w:name w:val="NF974E24F-ListeParagraf4"/>
    <w:basedOn w:val="ListeParagraf"/>
    <w:rPr>
      <w:rFonts w:ascii="Times New Roman" w:hAnsi="Times New Roman" w:cs="Times New Roman"/>
      <w:sz w:val="24"/>
      <w:szCs w:val="24"/>
    </w:rPr>
  </w:style>
  <w:style w:type="paragraph" w:customStyle="1" w:styleId="NF974E24F-Normal5">
    <w:name w:val="NF974E24F-Normal5"/>
    <w:basedOn w:val="Normal"/>
    <w:rPr>
      <w:rFonts w:ascii="Calibri"/>
      <w:b/>
    </w:rPr>
  </w:style>
  <w:style w:type="paragraph" w:customStyle="1" w:styleId="NF974E24F-Normal6">
    <w:name w:val="NF974E24F-Normal6"/>
    <w:basedOn w:val="Normal"/>
    <w:rPr>
      <w:rFonts w:ascii="Calibri" w:hAnsi="Calibri"/>
      <w:b/>
    </w:rPr>
  </w:style>
  <w:style w:type="paragraph" w:customStyle="1" w:styleId="NF974E24F-TableParagraph7">
    <w:name w:val="NF974E24F-TableParagraph7"/>
    <w:basedOn w:val="TableParagraph"/>
    <w:rPr>
      <w:rFonts w:ascii="Times New Roman" w:hAnsi="Times New Roman" w:cs="Times New Roman"/>
      <w:sz w:val="24"/>
      <w:szCs w:val="24"/>
    </w:rPr>
  </w:style>
  <w:style w:type="paragraph" w:customStyle="1" w:styleId="NF974E24F-TableParagraph8">
    <w:name w:val="NF974E24F-TableParagraph8"/>
    <w:basedOn w:val="TableParagraph"/>
    <w:rPr>
      <w:rFonts w:ascii="Times New Roman" w:hAnsi="Times New Roman" w:cs="Times New Roman"/>
      <w:b/>
      <w:spacing w:val="-2"/>
      <w:sz w:val="24"/>
      <w:szCs w:val="24"/>
    </w:rPr>
  </w:style>
  <w:style w:type="paragraph" w:customStyle="1" w:styleId="NF974E24F-TableParagraph9">
    <w:name w:val="NF974E24F-TableParagraph9"/>
    <w:basedOn w:val="TableParagraph"/>
    <w:rPr>
      <w:rFonts w:ascii="Times New Roman" w:hAnsi="Times New Roman" w:cs="Times New Roman"/>
      <w:b/>
      <w:sz w:val="24"/>
      <w:szCs w:val="24"/>
    </w:rPr>
  </w:style>
  <w:style w:type="paragraph" w:customStyle="1" w:styleId="NF974E24F-TableParagraph10">
    <w:name w:val="NF974E24F-TableParagraph10"/>
    <w:basedOn w:val="TableParagraph"/>
    <w:rPr>
      <w:b/>
    </w:rPr>
  </w:style>
  <w:style w:type="paragraph" w:customStyle="1" w:styleId="NF974E24F-TableParagraph11">
    <w:name w:val="NF974E24F-TableParagraph11"/>
    <w:basedOn w:val="TableParagraph"/>
    <w:rPr>
      <w:b/>
      <w:spacing w:val="-2"/>
    </w:rPr>
  </w:style>
  <w:style w:type="paragraph" w:customStyle="1" w:styleId="NF974E24F-TableParagraph12">
    <w:name w:val="NF974E24F-TableParagraph12"/>
    <w:basedOn w:val="TableParagraph"/>
    <w:rPr>
      <w:rFonts w:ascii="Times New Roman" w:hAnsi="Times New Roman" w:cs="Times New Roman"/>
      <w:spacing w:val="-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502304">
      <w:bodyDiv w:val="1"/>
      <w:marLeft w:val="0"/>
      <w:marRight w:val="0"/>
      <w:marTop w:val="0"/>
      <w:marBottom w:val="0"/>
      <w:divBdr>
        <w:top w:val="none" w:sz="0" w:space="0" w:color="auto"/>
        <w:left w:val="none" w:sz="0" w:space="0" w:color="auto"/>
        <w:bottom w:val="none" w:sz="0" w:space="0" w:color="auto"/>
        <w:right w:val="none" w:sz="0" w:space="0" w:color="auto"/>
      </w:divBdr>
    </w:div>
    <w:div w:id="705564148">
      <w:bodyDiv w:val="1"/>
      <w:marLeft w:val="0"/>
      <w:marRight w:val="0"/>
      <w:marTop w:val="0"/>
      <w:marBottom w:val="0"/>
      <w:divBdr>
        <w:top w:val="none" w:sz="0" w:space="0" w:color="auto"/>
        <w:left w:val="none" w:sz="0" w:space="0" w:color="auto"/>
        <w:bottom w:val="none" w:sz="0" w:space="0" w:color="auto"/>
        <w:right w:val="none" w:sz="0" w:space="0" w:color="auto"/>
      </w:divBdr>
    </w:div>
    <w:div w:id="1123429399">
      <w:bodyDiv w:val="1"/>
      <w:marLeft w:val="0"/>
      <w:marRight w:val="0"/>
      <w:marTop w:val="0"/>
      <w:marBottom w:val="0"/>
      <w:divBdr>
        <w:top w:val="none" w:sz="0" w:space="0" w:color="auto"/>
        <w:left w:val="none" w:sz="0" w:space="0" w:color="auto"/>
        <w:bottom w:val="none" w:sz="0" w:space="0" w:color="auto"/>
        <w:right w:val="none" w:sz="0" w:space="0" w:color="auto"/>
      </w:divBdr>
    </w:div>
    <w:div w:id="1466462160">
      <w:bodyDiv w:val="1"/>
      <w:marLeft w:val="0"/>
      <w:marRight w:val="0"/>
      <w:marTop w:val="0"/>
      <w:marBottom w:val="0"/>
      <w:divBdr>
        <w:top w:val="none" w:sz="0" w:space="0" w:color="auto"/>
        <w:left w:val="none" w:sz="0" w:space="0" w:color="auto"/>
        <w:bottom w:val="none" w:sz="0" w:space="0" w:color="auto"/>
        <w:right w:val="none" w:sz="0" w:space="0" w:color="auto"/>
      </w:divBdr>
    </w:div>
    <w:div w:id="188082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754C8-37FA-43B6-BBFC-BB145E0C8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1185</TotalTime>
  <Pages>10</Pages>
  <Words>2719</Words>
  <Characters>15501</Characters>
  <Application>Microsoft Office Word</Application>
  <DocSecurity>0</DocSecurity>
  <Lines>129</Lines>
  <Paragraphs>36</Paragraphs>
  <ScaleCrop>false</ScaleCrop>
  <HeadingPairs>
    <vt:vector size="2" baseType="variant">
      <vt:variant>
        <vt:lpstr>Konu Başlığı</vt:lpstr>
      </vt:variant>
      <vt:variant>
        <vt:i4>1</vt:i4>
      </vt:variant>
    </vt:vector>
  </HeadingPairs>
  <TitlesOfParts>
    <vt:vector size="1" baseType="lpstr">
      <vt:lpstr/>
    </vt:vector>
  </TitlesOfParts>
  <Company>YOK</Company>
  <LinksUpToDate>false</LinksUpToDate>
  <CharactersWithSpaces>18184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 ÇATAL</dc:creator>
  <cp:keywords/>
  <dc:description/>
  <cp:lastModifiedBy>Züleyha KOL</cp:lastModifiedBy>
  <cp:revision>143</cp:revision>
  <dcterms:created xsi:type="dcterms:W3CDTF">2026-08-31T12:08:00Z</dcterms:created>
  <dcterms:modified xsi:type="dcterms:W3CDTF">2026-09-09T07:57:00Z</dcterms:modified>
</cp:coreProperties>
</file>